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0F" w:rsidRPr="00E9474F" w:rsidRDefault="00913A0F" w:rsidP="00913A0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E9474F">
        <w:rPr>
          <w:rFonts w:asciiTheme="majorEastAsia" w:eastAsiaTheme="majorEastAsia" w:hAnsiTheme="majorEastAsia" w:hint="eastAsia"/>
          <w:b/>
          <w:sz w:val="36"/>
          <w:szCs w:val="36"/>
        </w:rPr>
        <w:t>AW60功能演示工程说明文档</w:t>
      </w:r>
    </w:p>
    <w:p w:rsidR="00027BC4" w:rsidRPr="00E9474F" w:rsidRDefault="00027BC4" w:rsidP="00027BC4">
      <w:pPr>
        <w:pStyle w:val="a6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E9474F">
        <w:rPr>
          <w:rFonts w:asciiTheme="majorEastAsia" w:eastAsiaTheme="majorEastAsia" w:hAnsiTheme="majorEastAsia" w:hint="eastAsia"/>
          <w:sz w:val="28"/>
          <w:szCs w:val="28"/>
        </w:rPr>
        <w:t>需求说明及设计思路</w:t>
      </w:r>
    </w:p>
    <w:p w:rsidR="00027BC4" w:rsidRPr="00E9474F" w:rsidRDefault="00027BC4" w:rsidP="00027BC4">
      <w:pPr>
        <w:pStyle w:val="a6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需求分析</w:t>
      </w:r>
    </w:p>
    <w:p w:rsidR="00536D37" w:rsidRPr="00E9474F" w:rsidRDefault="00536D37" w:rsidP="00536D37">
      <w:pPr>
        <w:pStyle w:val="a6"/>
        <w:ind w:left="1260"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 xml:space="preserve">演示AW60 </w:t>
      </w:r>
      <w:r w:rsidR="00E82945" w:rsidRPr="00E9474F">
        <w:rPr>
          <w:rFonts w:asciiTheme="majorEastAsia" w:eastAsiaTheme="majorEastAsia" w:hAnsiTheme="majorEastAsia" w:hint="eastAsia"/>
          <w:szCs w:val="21"/>
        </w:rPr>
        <w:t>芯片的常用功能模块。高端C#实现，底端C语言实现。高端软件和底端演示通过串口SCI进行通讯。</w:t>
      </w:r>
    </w:p>
    <w:p w:rsidR="00E82945" w:rsidRPr="00E9474F" w:rsidRDefault="00E82945" w:rsidP="00536D37">
      <w:pPr>
        <w:pStyle w:val="a6"/>
        <w:ind w:left="1260"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通讯遵行一定的规则。详见下面的协议说明。</w:t>
      </w:r>
    </w:p>
    <w:p w:rsidR="00E82945" w:rsidRPr="00E9474F" w:rsidRDefault="00E82945" w:rsidP="001B690D">
      <w:pPr>
        <w:pStyle w:val="a6"/>
        <w:ind w:left="1260"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需要演示的功能模块有： GPIO, FLASH, SCI, KBI</w:t>
      </w:r>
      <w:r w:rsidR="001B690D" w:rsidRPr="00E9474F">
        <w:rPr>
          <w:rFonts w:asciiTheme="majorEastAsia" w:eastAsiaTheme="majorEastAsia" w:hAnsiTheme="majorEastAsia" w:hint="eastAsia"/>
          <w:szCs w:val="21"/>
        </w:rPr>
        <w:t>键盘</w:t>
      </w:r>
      <w:r w:rsidRPr="00E9474F">
        <w:rPr>
          <w:rFonts w:asciiTheme="majorEastAsia" w:eastAsiaTheme="majorEastAsia" w:hAnsiTheme="majorEastAsia" w:hint="eastAsia"/>
          <w:szCs w:val="21"/>
        </w:rPr>
        <w:t xml:space="preserve">, LED四段数码管， TIMER定时器, 输入捕捉，PWM, AD采集，LCD液晶屏 </w:t>
      </w:r>
      <w:r w:rsidR="001B690D" w:rsidRPr="00E9474F">
        <w:rPr>
          <w:rFonts w:asciiTheme="majorEastAsia" w:eastAsiaTheme="majorEastAsia" w:hAnsiTheme="majorEastAsia" w:hint="eastAsia"/>
          <w:szCs w:val="21"/>
        </w:rPr>
        <w:t>。</w:t>
      </w:r>
    </w:p>
    <w:p w:rsidR="00027BC4" w:rsidRPr="00E9474F" w:rsidRDefault="00027BC4" w:rsidP="00027BC4">
      <w:pPr>
        <w:pStyle w:val="a6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具体设计思路</w:t>
      </w:r>
    </w:p>
    <w:p w:rsidR="001B690D" w:rsidRPr="00E9474F" w:rsidRDefault="001B690D" w:rsidP="001B690D">
      <w:pPr>
        <w:ind w:left="1260" w:firstLine="42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首先通过拨码开关，向定时器2通道0输入电压，在此通道进行输入捕捉，捕捉到开关后，向高端发送软件演示启动代码。高端演示软件正式打开。然后通过演示界面对其他各模块进行演示。底端和高端仿真界面将会有所反馈信息。详细操作及反馈信息参见软件界面说明部分。</w:t>
      </w:r>
    </w:p>
    <w:p w:rsidR="004C55F6" w:rsidRPr="00E9474F" w:rsidRDefault="004C55F6" w:rsidP="001B690D">
      <w:pPr>
        <w:ind w:left="1260" w:firstLine="42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Cs w:val="21"/>
        </w:rPr>
        <w:t>细节设计参</w:t>
      </w:r>
      <w:r w:rsidR="00187809" w:rsidRPr="00E9474F">
        <w:rPr>
          <w:rFonts w:asciiTheme="majorEastAsia" w:eastAsiaTheme="majorEastAsia" w:hAnsiTheme="majorEastAsia" w:hint="eastAsia"/>
          <w:szCs w:val="21"/>
        </w:rPr>
        <w:t>见</w:t>
      </w:r>
      <w:r w:rsidRPr="00E9474F">
        <w:rPr>
          <w:rFonts w:asciiTheme="majorEastAsia" w:eastAsiaTheme="majorEastAsia" w:hAnsiTheme="majorEastAsia" w:hint="eastAsia"/>
          <w:szCs w:val="21"/>
        </w:rPr>
        <w:t>下面的具体编程要点。</w:t>
      </w:r>
    </w:p>
    <w:p w:rsidR="00027BC4" w:rsidRPr="00E9474F" w:rsidRDefault="00027BC4" w:rsidP="00913A0F">
      <w:pPr>
        <w:pStyle w:val="a6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E9474F">
        <w:rPr>
          <w:rFonts w:asciiTheme="majorEastAsia" w:eastAsiaTheme="majorEastAsia" w:hAnsiTheme="majorEastAsia" w:hint="eastAsia"/>
          <w:sz w:val="28"/>
          <w:szCs w:val="28"/>
        </w:rPr>
        <w:t>PC&lt;-&gt;MCU之间通讯协议说明及其扩充方法</w:t>
      </w:r>
    </w:p>
    <w:p w:rsidR="00027BC4" w:rsidRPr="00E9474F" w:rsidRDefault="00027BC4" w:rsidP="00027BC4">
      <w:pPr>
        <w:pStyle w:val="a6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详细协议列表及分配规则</w:t>
      </w:r>
    </w:p>
    <w:tbl>
      <w:tblPr>
        <w:tblStyle w:val="a7"/>
        <w:tblW w:w="8930" w:type="dxa"/>
        <w:tblInd w:w="534" w:type="dxa"/>
        <w:tblLook w:val="04A0"/>
      </w:tblPr>
      <w:tblGrid>
        <w:gridCol w:w="3921"/>
        <w:gridCol w:w="813"/>
        <w:gridCol w:w="4196"/>
      </w:tblGrid>
      <w:tr w:rsidR="00187809" w:rsidRPr="00E9474F" w:rsidTr="00231C26">
        <w:tc>
          <w:tcPr>
            <w:tcW w:w="3921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CODE_LIGHT_CONTROL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CODE_LIGHT_OPEN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CODE_LIGHT_SHUTDOWN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CODE_LIGHT_CHANGE</w:t>
            </w:r>
          </w:p>
        </w:tc>
        <w:tc>
          <w:tcPr>
            <w:tcW w:w="813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0x20</w:t>
            </w:r>
          </w:p>
          <w:p w:rsidR="00187809" w:rsidRPr="00E9474F" w:rsidRDefault="00187809" w:rsidP="00187809">
            <w:pPr>
              <w:rPr>
                <w:rFonts w:asciiTheme="majorEastAsia" w:eastAsiaTheme="majorEastAsia" w:hAnsiTheme="majorEastAsia"/>
                <w:b/>
                <w:color w:val="FF0000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</w:rPr>
              <w:t>0x21</w:t>
            </w:r>
          </w:p>
          <w:p w:rsidR="00187809" w:rsidRPr="00E9474F" w:rsidRDefault="00187809" w:rsidP="00187809">
            <w:pPr>
              <w:rPr>
                <w:rFonts w:asciiTheme="majorEastAsia" w:eastAsiaTheme="majorEastAsia" w:hAnsiTheme="majorEastAsia"/>
                <w:b/>
                <w:color w:val="FF0000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</w:rPr>
              <w:t>0x22</w:t>
            </w:r>
          </w:p>
          <w:p w:rsidR="00187809" w:rsidRPr="00E9474F" w:rsidRDefault="00187809" w:rsidP="00187809">
            <w:pPr>
              <w:rPr>
                <w:rFonts w:asciiTheme="majorEastAsia" w:eastAsiaTheme="majorEastAsia" w:hAnsiTheme="majorEastAsia"/>
                <w:b/>
                <w:color w:val="FF0000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</w:rPr>
              <w:t>0x23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打开小灯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关闭小灯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小灯闪烁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CODE_LCD_CONTROL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CODE_LCD_SHOW_STR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CODE_LCD_CLEAR</w:t>
            </w:r>
          </w:p>
        </w:tc>
        <w:tc>
          <w:tcPr>
            <w:tcW w:w="813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0x25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0x26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0x27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在LCD上显示从pc机发送过来的数据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LCD清屏操作，重新初始化显示屏幕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CODE_LED_CONTROL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CODE_LED_COUNT_TO_NUM</w:t>
            </w:r>
          </w:p>
        </w:tc>
        <w:tc>
          <w:tcPr>
            <w:tcW w:w="813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0x30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0x31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在LED上从0000计数到NUM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CODE_PWM_CONTROL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CODE_PWM_CONTROL_LIGHT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CODE_PWM_CONTROL_LIGHT_INIT</w:t>
            </w:r>
          </w:p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CODE_PWM_CONTROL_LIGHT_CLOSE</w:t>
            </w:r>
          </w:p>
        </w:tc>
        <w:tc>
          <w:tcPr>
            <w:tcW w:w="813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0x35</w:t>
            </w:r>
            <w:r w:rsidRPr="00E9474F">
              <w:rPr>
                <w:rFonts w:asciiTheme="majorEastAsia" w:eastAsiaTheme="majorEastAsia" w:hAnsiTheme="majorEastAsia"/>
                <w:b/>
                <w:color w:val="FF0000"/>
              </w:rPr>
              <w:t xml:space="preserve"> </w:t>
            </w: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0x36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0x37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0x38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231C26" w:rsidRPr="00E9474F" w:rsidRDefault="00E5559A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p</w:t>
            </w:r>
            <w:r w:rsidR="00231C26"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wm调节控制小灯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pwm控制小灯，之小灯初始化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pwm控制小灯，之关闭小灯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CODE_TIMER_CONTROL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CODE_TIMER_COUNT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CODE_TIMER_COUNT_CLOSE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CODE_TIMER__</w:t>
            </w:r>
          </w:p>
        </w:tc>
        <w:tc>
          <w:tcPr>
            <w:tcW w:w="813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0x40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0x41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0x42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0x43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定时器计数开始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定时器计数关闭</w:t>
            </w:r>
          </w:p>
          <w:p w:rsidR="00231C26" w:rsidRPr="00E9474F" w:rsidRDefault="00231C26" w:rsidP="00231C26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用于标识，说明是一个数，状态码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CODE_AD_CONTROL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CODE_AD_MCU_TEMPERATURE</w:t>
            </w:r>
          </w:p>
        </w:tc>
        <w:tc>
          <w:tcPr>
            <w:tcW w:w="813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0x45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0x46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获取内置温度传感器的温度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CODE_FLASH_CONTROL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CODE_FLASH_PIC_SAVE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CODE_FLASH_PIC_READ</w:t>
            </w:r>
          </w:p>
        </w:tc>
        <w:tc>
          <w:tcPr>
            <w:tcW w:w="813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0x50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0x51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0x52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向flash中保存图片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从flash中读出图片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CODE_KEYBOARD_CONTROL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CODE_KEYBOARD_RECOGNIZE</w:t>
            </w:r>
          </w:p>
          <w:p w:rsidR="00231C26" w:rsidRPr="00E9474F" w:rsidRDefault="00231C26" w:rsidP="00231C26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CODE_KEYBOARD_RECOGNIZE_CLOSE</w:t>
            </w:r>
          </w:p>
        </w:tc>
        <w:tc>
          <w:tcPr>
            <w:tcW w:w="813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0x55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0x56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0x57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打开键盘中断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关闭键盘中断,即不进行键盘识别操作</w:t>
            </w: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lastRenderedPageBreak/>
              <w:t>CODE_IRQ_CONTROL</w:t>
            </w:r>
          </w:p>
        </w:tc>
        <w:tc>
          <w:tcPr>
            <w:tcW w:w="813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  <w:t>0x60</w:t>
            </w: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813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4196" w:type="dxa"/>
          </w:tcPr>
          <w:p w:rsidR="00187809" w:rsidRPr="00E9474F" w:rsidRDefault="00187809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</w:tc>
      </w:tr>
      <w:tr w:rsidR="00187809" w:rsidRPr="00E9474F" w:rsidTr="00231C26">
        <w:tc>
          <w:tcPr>
            <w:tcW w:w="3921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  <w:t>CODE_STOP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  <w:t>CODE_FAILED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  <w:t>CODE_SUCCESSED</w:t>
            </w:r>
          </w:p>
        </w:tc>
        <w:tc>
          <w:tcPr>
            <w:tcW w:w="813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  <w:t>0xFE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  <w:t>0xFF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  <w:t>0x00</w:t>
            </w:r>
          </w:p>
        </w:tc>
        <w:tc>
          <w:tcPr>
            <w:tcW w:w="4196" w:type="dxa"/>
          </w:tcPr>
          <w:p w:rsidR="00187809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00B050"/>
                <w:sz w:val="24"/>
                <w:szCs w:val="24"/>
                <w:highlight w:val="yellow"/>
              </w:rPr>
              <w:t>停止码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00B050"/>
                <w:sz w:val="24"/>
                <w:szCs w:val="24"/>
                <w:highlight w:val="yellow"/>
              </w:rPr>
              <w:t>失败码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00B050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00B050"/>
                <w:sz w:val="24"/>
                <w:szCs w:val="24"/>
                <w:highlight w:val="yellow"/>
              </w:rPr>
              <w:t>成功码</w:t>
            </w:r>
          </w:p>
        </w:tc>
      </w:tr>
      <w:tr w:rsidR="00231C26" w:rsidRPr="00E9474F" w:rsidTr="00231C26">
        <w:tc>
          <w:tcPr>
            <w:tcW w:w="3921" w:type="dxa"/>
          </w:tcPr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813" w:type="dxa"/>
          </w:tcPr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4196" w:type="dxa"/>
          </w:tcPr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FF0000"/>
                <w:sz w:val="24"/>
                <w:szCs w:val="24"/>
              </w:rPr>
            </w:pPr>
          </w:p>
        </w:tc>
      </w:tr>
      <w:tr w:rsidR="00231C26" w:rsidRPr="00E9474F" w:rsidTr="00231C26">
        <w:tc>
          <w:tcPr>
            <w:tcW w:w="3921" w:type="dxa"/>
          </w:tcPr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  <w:t>CODE_START_PC_SHOW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  <w:t>CODE_STOP_PC_SHOW</w:t>
            </w:r>
          </w:p>
        </w:tc>
        <w:tc>
          <w:tcPr>
            <w:tcW w:w="813" w:type="dxa"/>
          </w:tcPr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  <w:t>0x01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  <w:t>0x02</w:t>
            </w:r>
          </w:p>
        </w:tc>
        <w:tc>
          <w:tcPr>
            <w:tcW w:w="4196" w:type="dxa"/>
          </w:tcPr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414141" w:themeColor="text1" w:themeShade="BF"/>
                <w:sz w:val="24"/>
                <w:szCs w:val="24"/>
                <w:highlight w:val="yellow"/>
              </w:rPr>
              <w:t>向高端PC机发送的演示启动命令</w:t>
            </w:r>
          </w:p>
          <w:p w:rsidR="00231C26" w:rsidRPr="00E9474F" w:rsidRDefault="00231C26" w:rsidP="00187809">
            <w:pPr>
              <w:pStyle w:val="a6"/>
              <w:ind w:firstLineChars="0" w:firstLine="0"/>
              <w:rPr>
                <w:rFonts w:asciiTheme="majorEastAsia" w:eastAsiaTheme="majorEastAsia" w:hAnsiTheme="majorEastAsia"/>
                <w:b/>
                <w:color w:val="414141" w:themeColor="text1" w:themeShade="BF"/>
                <w:sz w:val="24"/>
                <w:szCs w:val="24"/>
                <w:highlight w:val="yellow"/>
              </w:rPr>
            </w:pPr>
            <w:r w:rsidRPr="00E9474F">
              <w:rPr>
                <w:rFonts w:asciiTheme="majorEastAsia" w:eastAsiaTheme="majorEastAsia" w:hAnsiTheme="majorEastAsia" w:hint="eastAsia"/>
                <w:b/>
                <w:color w:val="414141" w:themeColor="text1" w:themeShade="BF"/>
                <w:sz w:val="24"/>
                <w:szCs w:val="24"/>
                <w:highlight w:val="yellow"/>
              </w:rPr>
              <w:t>向高端PC机发送的演示停止命令，暂时保留未用</w:t>
            </w:r>
          </w:p>
        </w:tc>
      </w:tr>
    </w:tbl>
    <w:p w:rsidR="006A1F92" w:rsidRPr="006A1F92" w:rsidRDefault="00231C26" w:rsidP="006A1F92">
      <w:pPr>
        <w:pStyle w:val="a6"/>
        <w:ind w:left="1260" w:firstLineChars="0" w:firstLine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操作码如上表所示！</w:t>
      </w:r>
      <w:r w:rsidR="00AB27FA" w:rsidRPr="00E9474F">
        <w:rPr>
          <w:rFonts w:asciiTheme="majorEastAsia" w:eastAsiaTheme="majorEastAsia" w:hAnsiTheme="majorEastAsia" w:hint="eastAsia"/>
          <w:szCs w:val="21"/>
        </w:rPr>
        <w:t xml:space="preserve">红色区域为各模块操作码分配区， 从 0x20 </w:t>
      </w:r>
      <w:r w:rsidR="00AB27FA" w:rsidRPr="00E9474F">
        <w:rPr>
          <w:rFonts w:asciiTheme="majorEastAsia" w:eastAsiaTheme="majorEastAsia" w:hAnsiTheme="majorEastAsia"/>
          <w:szCs w:val="21"/>
        </w:rPr>
        <w:t>–</w:t>
      </w:r>
      <w:r w:rsidR="00AB27FA" w:rsidRPr="00E9474F">
        <w:rPr>
          <w:rFonts w:asciiTheme="majorEastAsia" w:eastAsiaTheme="majorEastAsia" w:hAnsiTheme="majorEastAsia" w:hint="eastAsia"/>
          <w:szCs w:val="21"/>
        </w:rPr>
        <w:t xml:space="preserve"> 0x</w:t>
      </w:r>
      <w:r w:rsidR="005B5D70">
        <w:rPr>
          <w:rFonts w:asciiTheme="majorEastAsia" w:eastAsiaTheme="majorEastAsia" w:hAnsiTheme="majorEastAsia" w:hint="eastAsia"/>
          <w:szCs w:val="21"/>
        </w:rPr>
        <w:t>80</w:t>
      </w:r>
      <w:r w:rsidR="00AB27FA" w:rsidRPr="00E9474F">
        <w:rPr>
          <w:rFonts w:asciiTheme="majorEastAsia" w:eastAsiaTheme="majorEastAsia" w:hAnsiTheme="majorEastAsia" w:hint="eastAsia"/>
          <w:szCs w:val="21"/>
        </w:rPr>
        <w:t>，每5个为一个模块操作码段，可以在5个段里进行对应模块的扩展。 绿色字体区域为特别代码区。  黑色黄底区控制码为高端软件演示控制命令码。</w:t>
      </w:r>
      <w:r w:rsidR="00345810">
        <w:rPr>
          <w:rFonts w:asciiTheme="majorEastAsia" w:eastAsiaTheme="majorEastAsia" w:hAnsiTheme="majorEastAsia" w:hint="eastAsia"/>
          <w:szCs w:val="21"/>
        </w:rPr>
        <w:tab/>
      </w:r>
      <w:r w:rsidR="00345810">
        <w:rPr>
          <w:rFonts w:asciiTheme="majorEastAsia" w:eastAsiaTheme="majorEastAsia" w:hAnsiTheme="majorEastAsia" w:hint="eastAsia"/>
          <w:szCs w:val="21"/>
        </w:rPr>
        <w:tab/>
      </w:r>
    </w:p>
    <w:p w:rsidR="00027BC4" w:rsidRPr="00E9474F" w:rsidRDefault="00027BC4" w:rsidP="00027BC4">
      <w:pPr>
        <w:pStyle w:val="a6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协议</w:t>
      </w:r>
      <w:r w:rsidR="00AB27FA" w:rsidRPr="00E9474F">
        <w:rPr>
          <w:rFonts w:asciiTheme="majorEastAsia" w:eastAsiaTheme="majorEastAsia" w:hAnsiTheme="majorEastAsia" w:hint="eastAsia"/>
          <w:sz w:val="24"/>
          <w:szCs w:val="24"/>
        </w:rPr>
        <w:t>具体实现</w:t>
      </w:r>
      <w:r w:rsidRPr="00E9474F">
        <w:rPr>
          <w:rFonts w:asciiTheme="majorEastAsia" w:eastAsiaTheme="majorEastAsia" w:hAnsiTheme="majorEastAsia" w:hint="eastAsia"/>
          <w:sz w:val="24"/>
          <w:szCs w:val="24"/>
        </w:rPr>
        <w:t>规则</w:t>
      </w:r>
    </w:p>
    <w:p w:rsidR="00E5559A" w:rsidRPr="00E9474F" w:rsidRDefault="00AB27FA" w:rsidP="00701185">
      <w:pPr>
        <w:pStyle w:val="a6"/>
        <w:ind w:left="1260" w:firstLineChars="0" w:firstLine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Cs w:val="21"/>
        </w:rPr>
        <w:t>命令字节为7个字节。形如0x00 0x00 0x00 code 0</w:t>
      </w:r>
      <w:r w:rsidR="00E5559A" w:rsidRPr="00E9474F">
        <w:rPr>
          <w:rFonts w:asciiTheme="majorEastAsia" w:eastAsiaTheme="majorEastAsia" w:hAnsiTheme="majorEastAsia"/>
          <w:szCs w:val="21"/>
        </w:rPr>
        <w:t>xff 0xff 0xff</w:t>
      </w:r>
      <w:r w:rsidR="00E5559A" w:rsidRPr="00E9474F">
        <w:rPr>
          <w:rFonts w:asciiTheme="majorEastAsia" w:eastAsiaTheme="majorEastAsia" w:hAnsiTheme="majorEastAsia" w:hint="eastAsia"/>
          <w:sz w:val="24"/>
          <w:szCs w:val="24"/>
        </w:rPr>
        <w:t xml:space="preserve"> 。</w:t>
      </w:r>
      <w:r w:rsidRPr="00E9474F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E9474F">
        <w:rPr>
          <w:rFonts w:asciiTheme="majorEastAsia" w:eastAsiaTheme="majorEastAsia" w:hAnsiTheme="majorEastAsia" w:hint="eastAsia"/>
          <w:szCs w:val="21"/>
        </w:rPr>
        <w:t xml:space="preserve">详细说明为： </w:t>
      </w:r>
      <w:r w:rsidR="00E5559A" w:rsidRPr="00E9474F">
        <w:rPr>
          <w:rFonts w:asciiTheme="majorEastAsia" w:eastAsiaTheme="majorEastAsia" w:hAnsiTheme="majorEastAsia" w:hint="eastAsia"/>
          <w:szCs w:val="21"/>
        </w:rPr>
        <w:t>高端软件向底端发送命令格式 0x00 0x00 0x00 code 0</w:t>
      </w:r>
      <w:r w:rsidR="00E5559A" w:rsidRPr="00E9474F">
        <w:rPr>
          <w:rFonts w:asciiTheme="majorEastAsia" w:eastAsiaTheme="majorEastAsia" w:hAnsiTheme="majorEastAsia"/>
          <w:szCs w:val="21"/>
        </w:rPr>
        <w:t>xff 0xff 0xff</w:t>
      </w:r>
      <w:r w:rsidR="00E5559A" w:rsidRPr="00E9474F">
        <w:rPr>
          <w:rFonts w:asciiTheme="majorEastAsia" w:eastAsiaTheme="majorEastAsia" w:hAnsiTheme="majorEastAsia" w:hint="eastAsia"/>
          <w:sz w:val="24"/>
          <w:szCs w:val="24"/>
        </w:rPr>
        <w:t xml:space="preserve"> 。</w:t>
      </w:r>
      <w:r w:rsidR="00E5559A" w:rsidRPr="00E9474F">
        <w:rPr>
          <w:rFonts w:asciiTheme="majorEastAsia" w:eastAsiaTheme="majorEastAsia" w:hAnsiTheme="majorEastAsia" w:hint="eastAsia"/>
          <w:szCs w:val="21"/>
        </w:rPr>
        <w:t>底端向</w:t>
      </w:r>
      <w:r w:rsidR="009C3938" w:rsidRPr="00E9474F">
        <w:rPr>
          <w:rFonts w:asciiTheme="majorEastAsia" w:eastAsiaTheme="majorEastAsia" w:hAnsiTheme="majorEastAsia" w:hint="eastAsia"/>
          <w:szCs w:val="21"/>
        </w:rPr>
        <w:t>高端软件发送命令格式  0</w:t>
      </w:r>
      <w:r w:rsidR="009C3938" w:rsidRPr="00E9474F">
        <w:rPr>
          <w:rFonts w:asciiTheme="majorEastAsia" w:eastAsiaTheme="majorEastAsia" w:hAnsiTheme="majorEastAsia"/>
          <w:szCs w:val="21"/>
        </w:rPr>
        <w:t>xff 0xff 0xff</w:t>
      </w:r>
      <w:r w:rsidR="009C3938" w:rsidRPr="00E9474F">
        <w:rPr>
          <w:rFonts w:asciiTheme="majorEastAsia" w:eastAsiaTheme="majorEastAsia" w:hAnsiTheme="majorEastAsia" w:hint="eastAsia"/>
          <w:szCs w:val="21"/>
        </w:rPr>
        <w:t xml:space="preserve"> code 0x00 0x00 0x00</w:t>
      </w:r>
      <w:r w:rsidR="009C3938" w:rsidRPr="00E9474F">
        <w:rPr>
          <w:rFonts w:asciiTheme="majorEastAsia" w:eastAsiaTheme="majorEastAsia" w:hAnsiTheme="majorEastAsia" w:hint="eastAsia"/>
          <w:sz w:val="24"/>
          <w:szCs w:val="24"/>
        </w:rPr>
        <w:t xml:space="preserve"> 。</w:t>
      </w:r>
      <w:r w:rsidR="00E52D9F" w:rsidRPr="00E9474F">
        <w:rPr>
          <w:rFonts w:asciiTheme="majorEastAsia" w:eastAsiaTheme="majorEastAsia" w:hAnsiTheme="majorEastAsia" w:hint="eastAsia"/>
          <w:szCs w:val="21"/>
        </w:rPr>
        <w:t>在实际程序中 0xff，0x00 用上表中的特别码。</w:t>
      </w:r>
      <w:r w:rsidR="00701185" w:rsidRPr="00E9474F">
        <w:rPr>
          <w:rFonts w:asciiTheme="majorEastAsia" w:eastAsiaTheme="majorEastAsia" w:hAnsiTheme="majorEastAsia" w:hint="eastAsia"/>
          <w:szCs w:val="21"/>
        </w:rPr>
        <w:t xml:space="preserve"> 在高端底端解析出code码，执行相应的操作。 同时鉴于SCI通讯的不可靠性，命令都有确认。</w:t>
      </w:r>
    </w:p>
    <w:p w:rsidR="00027BC4" w:rsidRPr="00E9474F" w:rsidRDefault="00027BC4" w:rsidP="00913A0F">
      <w:pPr>
        <w:pStyle w:val="a6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E9474F">
        <w:rPr>
          <w:rFonts w:asciiTheme="majorEastAsia" w:eastAsiaTheme="majorEastAsia" w:hAnsiTheme="majorEastAsia" w:hint="eastAsia"/>
          <w:sz w:val="28"/>
          <w:szCs w:val="28"/>
        </w:rPr>
        <w:t>底端编程</w:t>
      </w:r>
      <w:r w:rsidR="00402233" w:rsidRPr="00E9474F">
        <w:rPr>
          <w:rFonts w:asciiTheme="majorEastAsia" w:eastAsiaTheme="majorEastAsia" w:hAnsiTheme="majorEastAsia" w:hint="eastAsia"/>
          <w:sz w:val="28"/>
          <w:szCs w:val="28"/>
        </w:rPr>
        <w:t>规范及其</w:t>
      </w:r>
      <w:r w:rsidRPr="00E9474F">
        <w:rPr>
          <w:rFonts w:asciiTheme="majorEastAsia" w:eastAsiaTheme="majorEastAsia" w:hAnsiTheme="majorEastAsia" w:hint="eastAsia"/>
          <w:sz w:val="28"/>
          <w:szCs w:val="28"/>
        </w:rPr>
        <w:t>关键点说明</w:t>
      </w:r>
    </w:p>
    <w:p w:rsidR="005C0A99" w:rsidRPr="00E9474F" w:rsidRDefault="005C0A99" w:rsidP="005C0A99">
      <w:pPr>
        <w:pStyle w:val="a6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编码规范</w:t>
      </w:r>
    </w:p>
    <w:p w:rsidR="007477F1" w:rsidRPr="00E9474F" w:rsidRDefault="007477F1" w:rsidP="005C0A99">
      <w:pPr>
        <w:pStyle w:val="a6"/>
        <w:numPr>
          <w:ilvl w:val="0"/>
          <w:numId w:val="6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注释样式： /* */这样可以</w:t>
      </w:r>
      <w:r w:rsidR="00293006" w:rsidRPr="00E9474F">
        <w:rPr>
          <w:rFonts w:asciiTheme="majorEastAsia" w:eastAsiaTheme="majorEastAsia" w:hAnsiTheme="majorEastAsia" w:hint="eastAsia"/>
          <w:szCs w:val="21"/>
        </w:rPr>
        <w:t>和</w:t>
      </w:r>
      <w:r w:rsidRPr="00E9474F">
        <w:rPr>
          <w:rFonts w:asciiTheme="majorEastAsia" w:eastAsiaTheme="majorEastAsia" w:hAnsiTheme="majorEastAsia" w:hint="eastAsia"/>
          <w:szCs w:val="21"/>
        </w:rPr>
        <w:t>代码混合注释。     //这样的注释只能在代码之后进行注释。位于col 60的位置开始注释。</w:t>
      </w:r>
    </w:p>
    <w:p w:rsidR="005C0A99" w:rsidRPr="00E9474F" w:rsidRDefault="007477F1" w:rsidP="005C0A99">
      <w:pPr>
        <w:pStyle w:val="a6"/>
        <w:numPr>
          <w:ilvl w:val="0"/>
          <w:numId w:val="6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全局变量定义于main函数中，其他地方需要调用通过extern进行声明。</w:t>
      </w:r>
    </w:p>
    <w:p w:rsidR="00D02F99" w:rsidRPr="00E9474F" w:rsidRDefault="00D02F99" w:rsidP="005C0A99">
      <w:pPr>
        <w:pStyle w:val="a6"/>
        <w:numPr>
          <w:ilvl w:val="0"/>
          <w:numId w:val="6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文档变动信息注释于information.txt文档之中。</w:t>
      </w:r>
    </w:p>
    <w:p w:rsidR="00D02F99" w:rsidRPr="00E9474F" w:rsidRDefault="00D02F99" w:rsidP="005C0A99">
      <w:pPr>
        <w:pStyle w:val="a6"/>
        <w:numPr>
          <w:ilvl w:val="0"/>
          <w:numId w:val="6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函数声明为静态变量，开头大写，利用有意义单词拼合。</w:t>
      </w:r>
    </w:p>
    <w:p w:rsidR="005C0A99" w:rsidRPr="00E9474F" w:rsidRDefault="005C0A99" w:rsidP="005C0A99">
      <w:pPr>
        <w:pStyle w:val="a6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文档结构</w:t>
      </w:r>
    </w:p>
    <w:p w:rsidR="00D02F99" w:rsidRPr="00E9474F" w:rsidRDefault="00D02F99" w:rsidP="00D02F99">
      <w:pPr>
        <w:pStyle w:val="a6"/>
        <w:ind w:left="1620" w:firstLineChars="0" w:firstLine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/>
          <w:noProof/>
          <w:szCs w:val="21"/>
        </w:rPr>
        <w:lastRenderedPageBreak/>
        <w:drawing>
          <wp:inline distT="0" distB="0" distL="0" distR="0">
            <wp:extent cx="3848735" cy="5518150"/>
            <wp:effectExtent l="19050" t="0" r="0" b="0"/>
            <wp:docPr id="1" name="图片 1" descr="C:\Documents and Settings\奉行天下\桌面\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奉行天下\桌面\a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551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A99" w:rsidRPr="00E9474F" w:rsidRDefault="005C0A99" w:rsidP="005C0A99">
      <w:pPr>
        <w:pStyle w:val="a6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设计细节说明</w:t>
      </w:r>
    </w:p>
    <w:p w:rsidR="00D02F99" w:rsidRPr="00E9474F" w:rsidRDefault="00D02F99" w:rsidP="00D02F99">
      <w:pPr>
        <w:pStyle w:val="a6"/>
        <w:numPr>
          <w:ilvl w:val="0"/>
          <w:numId w:val="8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底端数据处理流程分为两个流块。一个是main函数中的死循环，不停轮训，看看是否有高端发送过来的控制命令。如果有，解析出操作码执行</w:t>
      </w:r>
      <w:r w:rsidR="00516831" w:rsidRPr="00E9474F">
        <w:rPr>
          <w:rFonts w:asciiTheme="majorEastAsia" w:eastAsiaTheme="majorEastAsia" w:hAnsiTheme="majorEastAsia" w:hint="eastAsia"/>
          <w:szCs w:val="21"/>
        </w:rPr>
        <w:t>相应的操作。 另一个是串口接收终端，当接收到7字节的串口接收数据，进行code码解析，如果为特别操作码，执行特别操作，否则继续回到main主循环中等待消息。</w:t>
      </w:r>
    </w:p>
    <w:p w:rsidR="00516831" w:rsidRPr="00E9474F" w:rsidRDefault="00516831" w:rsidP="00D02F99">
      <w:pPr>
        <w:pStyle w:val="a6"/>
        <w:numPr>
          <w:ilvl w:val="0"/>
          <w:numId w:val="8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高级别的操作码，比如停止码，放置于串口接收终端中进行。停止码用于停止当前任何运行中的代码段，返回到main主循环中。</w:t>
      </w:r>
    </w:p>
    <w:p w:rsidR="00516831" w:rsidRPr="00E9474F" w:rsidRDefault="00516831" w:rsidP="00D02F99">
      <w:pPr>
        <w:pStyle w:val="a6"/>
        <w:numPr>
          <w:ilvl w:val="0"/>
          <w:numId w:val="8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部分模块，可能需要利用死循环实现，比如LED四段数码管演示。为了让其他操作能够继续进行，需要有一种机制，能够通过软件的方式跳出这样的一个死循环，又能避免复杂的中断机制。 可以设定一个全局性的停止标志StopFlag。 在死循环中判断该标志是否被置位，如果置位，则跳出这样的一个死循环。 而置位的工作就交给了 2）中的特别操作码——停止码。</w:t>
      </w:r>
    </w:p>
    <w:p w:rsidR="00232CD7" w:rsidRPr="00E9474F" w:rsidRDefault="00B623E9" w:rsidP="00D02F99">
      <w:pPr>
        <w:pStyle w:val="a6"/>
        <w:numPr>
          <w:ilvl w:val="0"/>
          <w:numId w:val="8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为了方便代码的移植，代码中可变的数值全部使用宏定义，宏定义出现在两个地方，一个是Include.h和各模块的头文件中。标量型的宏定义在模</w:t>
      </w:r>
      <w:r w:rsidRPr="00E9474F">
        <w:rPr>
          <w:rFonts w:asciiTheme="majorEastAsia" w:eastAsiaTheme="majorEastAsia" w:hAnsiTheme="majorEastAsia" w:hint="eastAsia"/>
          <w:szCs w:val="21"/>
        </w:rPr>
        <w:lastRenderedPageBreak/>
        <w:t xml:space="preserve">块头文件中，比如定时器2  </w:t>
      </w:r>
      <w:r w:rsidR="00D73BD3" w:rsidRPr="00E9474F">
        <w:rPr>
          <w:rFonts w:asciiTheme="majorEastAsia" w:eastAsiaTheme="majorEastAsia" w:hAnsiTheme="majorEastAsia"/>
          <w:szCs w:val="21"/>
        </w:rPr>
        <w:t>TIMER_NUM_</w:t>
      </w:r>
      <w:r w:rsidR="00D73BD3" w:rsidRPr="00E9474F">
        <w:rPr>
          <w:rFonts w:asciiTheme="majorEastAsia" w:eastAsiaTheme="majorEastAsia" w:hAnsiTheme="majorEastAsia" w:hint="eastAsia"/>
          <w:szCs w:val="21"/>
        </w:rPr>
        <w:t xml:space="preserve">2 ;定时器1 </w:t>
      </w:r>
      <w:r w:rsidR="00D73BD3" w:rsidRPr="00E9474F">
        <w:rPr>
          <w:rFonts w:asciiTheme="majorEastAsia" w:eastAsiaTheme="majorEastAsia" w:hAnsiTheme="majorEastAsia"/>
          <w:szCs w:val="21"/>
        </w:rPr>
        <w:t>TIMER_NUM_1</w:t>
      </w:r>
      <w:r w:rsidR="00C053AA" w:rsidRPr="00E9474F">
        <w:rPr>
          <w:rFonts w:asciiTheme="majorEastAsia" w:eastAsiaTheme="majorEastAsia" w:hAnsiTheme="majorEastAsia" w:hint="eastAsia"/>
          <w:szCs w:val="21"/>
        </w:rPr>
        <w:t xml:space="preserve"> 。</w:t>
      </w:r>
      <w:r w:rsidR="005019E8" w:rsidRPr="00E9474F">
        <w:rPr>
          <w:rFonts w:asciiTheme="majorEastAsia" w:eastAsiaTheme="majorEastAsia" w:hAnsiTheme="majorEastAsia" w:hint="eastAsia"/>
          <w:szCs w:val="21"/>
        </w:rPr>
        <w:t>变量型的宏定义在Include.h头文件中，比如</w:t>
      </w:r>
      <w:r w:rsidR="005019E8" w:rsidRPr="00E9474F">
        <w:rPr>
          <w:rFonts w:asciiTheme="majorEastAsia" w:eastAsiaTheme="majorEastAsia" w:hAnsiTheme="majorEastAsia"/>
          <w:szCs w:val="21"/>
        </w:rPr>
        <w:t>SYSTEM_CLOCK</w:t>
      </w:r>
      <w:r w:rsidR="005019E8" w:rsidRPr="00E9474F">
        <w:rPr>
          <w:rFonts w:asciiTheme="majorEastAsia" w:eastAsiaTheme="majorEastAsia" w:hAnsiTheme="majorEastAsia" w:hint="eastAsia"/>
          <w:szCs w:val="21"/>
        </w:rPr>
        <w:t>系统时钟，移植的时候需要修改，需求改变也需要修改的一类。</w:t>
      </w:r>
    </w:p>
    <w:p w:rsidR="002F72F5" w:rsidRPr="00E9474F" w:rsidRDefault="00C7064B" w:rsidP="002F72F5">
      <w:pPr>
        <w:pStyle w:val="a6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关键点，问题点说明</w:t>
      </w:r>
    </w:p>
    <w:p w:rsidR="00C7064B" w:rsidRPr="00E9474F" w:rsidRDefault="00C7064B" w:rsidP="00C7064B">
      <w:pPr>
        <w:pStyle w:val="a6"/>
        <w:numPr>
          <w:ilvl w:val="0"/>
          <w:numId w:val="9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各模块的初始化问题。不要提前初始化</w:t>
      </w:r>
      <w:r w:rsidR="00270093">
        <w:rPr>
          <w:rFonts w:asciiTheme="majorEastAsia" w:eastAsiaTheme="majorEastAsia" w:hAnsiTheme="majorEastAsia" w:hint="eastAsia"/>
          <w:szCs w:val="21"/>
        </w:rPr>
        <w:t>各</w:t>
      </w:r>
      <w:r w:rsidRPr="00E9474F">
        <w:rPr>
          <w:rFonts w:asciiTheme="majorEastAsia" w:eastAsiaTheme="majorEastAsia" w:hAnsiTheme="majorEastAsia" w:hint="eastAsia"/>
          <w:szCs w:val="21"/>
        </w:rPr>
        <w:t>具体模块，在使用的时候，当即初始化，这样可以避免一些不必要的干扰。可以遵循这样的一个规则：</w:t>
      </w:r>
      <w:r w:rsidRPr="00E9474F">
        <w:rPr>
          <w:rFonts w:asciiTheme="majorEastAsia" w:eastAsiaTheme="majorEastAsia" w:hAnsiTheme="majorEastAsia" w:hint="eastAsia"/>
          <w:szCs w:val="21"/>
          <w:highlight w:val="yellow"/>
        </w:rPr>
        <w:t>建议中断类初始化可以提前初始化，其他直接用直接初始化的设备到使用的地方再初始化，避免干扰。</w:t>
      </w:r>
    </w:p>
    <w:p w:rsidR="00406F50" w:rsidRPr="00E9474F" w:rsidRDefault="00C7064B" w:rsidP="00C7064B">
      <w:pPr>
        <w:pStyle w:val="a6"/>
        <w:numPr>
          <w:ilvl w:val="0"/>
          <w:numId w:val="9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初始化定时器1，准备用于 1s 计数. 注意，不要在最上面先初始化，调试的时候，发现初始化完没用，运行中的其他程序影响到它的相关标识。建议</w:t>
      </w:r>
      <w:r w:rsidR="00270093">
        <w:rPr>
          <w:rFonts w:asciiTheme="majorEastAsia" w:eastAsiaTheme="majorEastAsia" w:hAnsiTheme="majorEastAsia" w:hint="eastAsia"/>
          <w:szCs w:val="21"/>
        </w:rPr>
        <w:t>在</w:t>
      </w:r>
      <w:r w:rsidRPr="00E9474F">
        <w:rPr>
          <w:rFonts w:asciiTheme="majorEastAsia" w:eastAsiaTheme="majorEastAsia" w:hAnsiTheme="majorEastAsia" w:hint="eastAsia"/>
          <w:szCs w:val="21"/>
        </w:rPr>
        <w:t>用到的地方初始化。</w:t>
      </w:r>
    </w:p>
    <w:p w:rsidR="00C7064B" w:rsidRPr="00E9474F" w:rsidRDefault="00406F50" w:rsidP="00C7064B">
      <w:pPr>
        <w:pStyle w:val="a6"/>
        <w:numPr>
          <w:ilvl w:val="0"/>
          <w:numId w:val="9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定时器模块，</w:t>
      </w:r>
      <w:r w:rsidR="00C7064B" w:rsidRPr="00E9474F">
        <w:rPr>
          <w:rFonts w:asciiTheme="majorEastAsia" w:eastAsiaTheme="majorEastAsia" w:hAnsiTheme="majorEastAsia" w:hint="eastAsia"/>
          <w:szCs w:val="21"/>
        </w:rPr>
        <w:t>先发送确认，因为如果先开定时器，则会有两条确认，调试后这样决定。不过这样也不能完全保证定时器打开，只是权衡方法</w:t>
      </w:r>
      <w:r w:rsidRPr="00E9474F">
        <w:rPr>
          <w:rFonts w:asciiTheme="majorEastAsia" w:eastAsiaTheme="majorEastAsia" w:hAnsiTheme="majorEastAsia" w:hint="eastAsia"/>
          <w:szCs w:val="21"/>
        </w:rPr>
        <w:t>！</w:t>
      </w:r>
    </w:p>
    <w:p w:rsidR="00406F50" w:rsidRPr="00E9474F" w:rsidRDefault="00406F50" w:rsidP="00C7064B">
      <w:pPr>
        <w:pStyle w:val="a6"/>
        <w:numPr>
          <w:ilvl w:val="0"/>
          <w:numId w:val="9"/>
        </w:numPr>
        <w:ind w:firstLineChars="0"/>
        <w:rPr>
          <w:rFonts w:asciiTheme="majorEastAsia" w:eastAsiaTheme="majorEastAsia" w:hAnsiTheme="majorEastAsia"/>
          <w:szCs w:val="21"/>
        </w:rPr>
      </w:pPr>
      <w:commentRangeStart w:id="0"/>
      <w:r w:rsidRPr="00E9474F">
        <w:rPr>
          <w:rFonts w:asciiTheme="majorEastAsia" w:eastAsiaTheme="majorEastAsia" w:hAnsiTheme="majorEastAsia" w:hint="eastAsia"/>
          <w:szCs w:val="21"/>
          <w:highlight w:val="yellow"/>
        </w:rPr>
        <w:t>液晶屏操纵函数</w:t>
      </w:r>
      <w:r w:rsidRPr="00E9474F">
        <w:rPr>
          <w:rFonts w:asciiTheme="majorEastAsia" w:eastAsiaTheme="majorEastAsia" w:hAnsiTheme="majorEastAsia"/>
          <w:szCs w:val="21"/>
          <w:highlight w:val="yellow"/>
        </w:rPr>
        <w:t>ScreenShowStr</w:t>
      </w:r>
      <w:r w:rsidRPr="00E9474F">
        <w:rPr>
          <w:rFonts w:asciiTheme="majorEastAsia" w:eastAsiaTheme="majorEastAsia" w:hAnsiTheme="majorEastAsia" w:hint="eastAsia"/>
          <w:szCs w:val="21"/>
          <w:highlight w:val="yellow"/>
        </w:rPr>
        <w:t>（）中用于接收数据的变量</w:t>
      </w:r>
      <w:r w:rsidRPr="00E9474F">
        <w:rPr>
          <w:rFonts w:asciiTheme="majorEastAsia" w:eastAsiaTheme="majorEastAsia" w:hAnsiTheme="majorEastAsia"/>
          <w:szCs w:val="21"/>
          <w:highlight w:val="yellow"/>
        </w:rPr>
        <w:t>receive_data</w:t>
      </w:r>
      <w:r w:rsidRPr="00E9474F">
        <w:rPr>
          <w:rFonts w:asciiTheme="majorEastAsia" w:eastAsiaTheme="majorEastAsia" w:hAnsiTheme="majorEastAsia" w:hint="eastAsia"/>
          <w:szCs w:val="21"/>
          <w:highlight w:val="yellow"/>
        </w:rPr>
        <w:t>，必须定义为静态变量，否则会影响下面的接收数据以及命令确认字节。内部发生原理暂时不明，但是加 STATIC可以解决问题</w:t>
      </w:r>
      <w:r w:rsidRPr="00E9474F">
        <w:rPr>
          <w:rFonts w:asciiTheme="majorEastAsia" w:eastAsiaTheme="majorEastAsia" w:hAnsiTheme="majorEastAsia" w:hint="eastAsia"/>
          <w:szCs w:val="21"/>
        </w:rPr>
        <w:t>。</w:t>
      </w:r>
      <w:commentRangeEnd w:id="0"/>
      <w:r w:rsidR="00DE1756" w:rsidRPr="00E9474F">
        <w:rPr>
          <w:rStyle w:val="a8"/>
          <w:rFonts w:asciiTheme="majorEastAsia" w:eastAsiaTheme="majorEastAsia" w:hAnsiTheme="majorEastAsia"/>
        </w:rPr>
        <w:commentReference w:id="0"/>
      </w:r>
    </w:p>
    <w:p w:rsidR="00027BC4" w:rsidRPr="00E9474F" w:rsidRDefault="00027BC4" w:rsidP="00913A0F">
      <w:pPr>
        <w:pStyle w:val="a6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E9474F">
        <w:rPr>
          <w:rFonts w:asciiTheme="majorEastAsia" w:eastAsiaTheme="majorEastAsia" w:hAnsiTheme="majorEastAsia" w:hint="eastAsia"/>
          <w:sz w:val="28"/>
          <w:szCs w:val="28"/>
        </w:rPr>
        <w:t>高端C#软件编程</w:t>
      </w:r>
      <w:r w:rsidR="00402233" w:rsidRPr="00E9474F">
        <w:rPr>
          <w:rFonts w:asciiTheme="majorEastAsia" w:eastAsiaTheme="majorEastAsia" w:hAnsiTheme="majorEastAsia" w:hint="eastAsia"/>
          <w:sz w:val="28"/>
          <w:szCs w:val="28"/>
        </w:rPr>
        <w:t>规范及其</w:t>
      </w:r>
      <w:r w:rsidRPr="00E9474F">
        <w:rPr>
          <w:rFonts w:asciiTheme="majorEastAsia" w:eastAsiaTheme="majorEastAsia" w:hAnsiTheme="majorEastAsia" w:hint="eastAsia"/>
          <w:sz w:val="28"/>
          <w:szCs w:val="28"/>
        </w:rPr>
        <w:t>关键点说明</w:t>
      </w:r>
    </w:p>
    <w:p w:rsidR="00293006" w:rsidRPr="00E9474F" w:rsidRDefault="005223D3" w:rsidP="00293006">
      <w:pPr>
        <w:pStyle w:val="a6"/>
        <w:numPr>
          <w:ilvl w:val="0"/>
          <w:numId w:val="10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编码规范</w:t>
      </w:r>
    </w:p>
    <w:p w:rsidR="00476AE6" w:rsidRPr="00E9474F" w:rsidRDefault="00476AE6" w:rsidP="008544B9">
      <w:pPr>
        <w:pStyle w:val="a6"/>
        <w:numPr>
          <w:ilvl w:val="0"/>
          <w:numId w:val="12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注释样式： /* */这样可以</w:t>
      </w:r>
      <w:r w:rsidR="00293006" w:rsidRPr="00E9474F">
        <w:rPr>
          <w:rFonts w:asciiTheme="majorEastAsia" w:eastAsiaTheme="majorEastAsia" w:hAnsiTheme="majorEastAsia" w:hint="eastAsia"/>
          <w:szCs w:val="21"/>
        </w:rPr>
        <w:t>同</w:t>
      </w:r>
      <w:r w:rsidRPr="00E9474F">
        <w:rPr>
          <w:rFonts w:asciiTheme="majorEastAsia" w:eastAsiaTheme="majorEastAsia" w:hAnsiTheme="majorEastAsia" w:hint="eastAsia"/>
          <w:szCs w:val="21"/>
        </w:rPr>
        <w:t>代码混合注释。     //这样的注释只能在代码之后进行注释。位于90的位置开始注释。</w:t>
      </w:r>
    </w:p>
    <w:p w:rsidR="008544B9" w:rsidRPr="00E9474F" w:rsidRDefault="008544B9" w:rsidP="008544B9">
      <w:pPr>
        <w:pStyle w:val="a6"/>
        <w:numPr>
          <w:ilvl w:val="0"/>
          <w:numId w:val="12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 xml:space="preserve">利用形如 #region </w:t>
      </w:r>
      <w:r w:rsidRPr="00E9474F">
        <w:rPr>
          <w:rFonts w:asciiTheme="majorEastAsia" w:eastAsiaTheme="majorEastAsia" w:hAnsiTheme="majorEastAsia"/>
          <w:szCs w:val="21"/>
        </w:rPr>
        <w:t>…</w:t>
      </w:r>
      <w:r w:rsidRPr="00E9474F">
        <w:rPr>
          <w:rFonts w:asciiTheme="majorEastAsia" w:eastAsiaTheme="majorEastAsia" w:hAnsiTheme="majorEastAsia" w:hint="eastAsia"/>
          <w:szCs w:val="21"/>
        </w:rPr>
        <w:t xml:space="preserve"> </w:t>
      </w:r>
      <w:r w:rsidRPr="00E9474F">
        <w:rPr>
          <w:rFonts w:asciiTheme="majorEastAsia" w:eastAsiaTheme="majorEastAsia" w:hAnsiTheme="majorEastAsia"/>
          <w:szCs w:val="21"/>
        </w:rPr>
        <w:t>…</w:t>
      </w:r>
      <w:r w:rsidRPr="00E9474F">
        <w:rPr>
          <w:rFonts w:asciiTheme="majorEastAsia" w:eastAsiaTheme="majorEastAsia" w:hAnsiTheme="majorEastAsia" w:hint="eastAsia"/>
          <w:szCs w:val="21"/>
        </w:rPr>
        <w:t xml:space="preserve"> #endregion 的对标签进行代码段的闭合。方便直接定位具体代码。 代码段按照界面布局顺序进行。</w:t>
      </w:r>
    </w:p>
    <w:p w:rsidR="008544B9" w:rsidRPr="00E9474F" w:rsidRDefault="008544B9" w:rsidP="008544B9">
      <w:pPr>
        <w:pStyle w:val="a6"/>
        <w:numPr>
          <w:ilvl w:val="0"/>
          <w:numId w:val="12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对于操作码全部使用</w:t>
      </w:r>
      <w:r w:rsidR="00270093">
        <w:rPr>
          <w:rFonts w:asciiTheme="majorEastAsia" w:eastAsiaTheme="majorEastAsia" w:hAnsiTheme="majorEastAsia" w:hint="eastAsia"/>
          <w:szCs w:val="21"/>
        </w:rPr>
        <w:t>只读</w:t>
      </w:r>
      <w:r w:rsidRPr="00E9474F">
        <w:rPr>
          <w:rFonts w:asciiTheme="majorEastAsia" w:eastAsiaTheme="majorEastAsia" w:hAnsiTheme="majorEastAsia" w:hint="eastAsia"/>
          <w:szCs w:val="21"/>
        </w:rPr>
        <w:t>常量进行定义。形如</w:t>
      </w:r>
      <w:r w:rsidRPr="00E9474F">
        <w:rPr>
          <w:rFonts w:asciiTheme="majorEastAsia" w:eastAsiaTheme="majorEastAsia" w:hAnsiTheme="majorEastAsia" w:cs="Times New Roman"/>
          <w:noProof/>
          <w:color w:val="0000FF"/>
          <w:kern w:val="0"/>
          <w:sz w:val="18"/>
          <w:szCs w:val="18"/>
        </w:rPr>
        <w:t>public</w:t>
      </w:r>
      <w:r w:rsidRPr="00E9474F">
        <w:rPr>
          <w:rFonts w:asciiTheme="majorEastAsia" w:eastAsiaTheme="majorEastAsia" w:hAnsiTheme="majorEastAsia" w:cs="Times New Roman"/>
          <w:noProof/>
          <w:kern w:val="0"/>
          <w:sz w:val="18"/>
          <w:szCs w:val="18"/>
        </w:rPr>
        <w:t xml:space="preserve"> </w:t>
      </w:r>
      <w:r w:rsidRPr="00E9474F">
        <w:rPr>
          <w:rFonts w:asciiTheme="majorEastAsia" w:eastAsiaTheme="majorEastAsia" w:hAnsiTheme="majorEastAsia" w:cs="Times New Roman"/>
          <w:noProof/>
          <w:color w:val="0000FF"/>
          <w:kern w:val="0"/>
          <w:sz w:val="18"/>
          <w:szCs w:val="18"/>
        </w:rPr>
        <w:t>static</w:t>
      </w:r>
      <w:r w:rsidRPr="00E9474F">
        <w:rPr>
          <w:rFonts w:asciiTheme="majorEastAsia" w:eastAsiaTheme="majorEastAsia" w:hAnsiTheme="majorEastAsia" w:cs="Times New Roman"/>
          <w:noProof/>
          <w:kern w:val="0"/>
          <w:sz w:val="18"/>
          <w:szCs w:val="18"/>
        </w:rPr>
        <w:t xml:space="preserve"> </w:t>
      </w:r>
      <w:r w:rsidRPr="00E9474F">
        <w:rPr>
          <w:rFonts w:asciiTheme="majorEastAsia" w:eastAsiaTheme="majorEastAsia" w:hAnsiTheme="majorEastAsia" w:cs="Times New Roman"/>
          <w:noProof/>
          <w:color w:val="0000FF"/>
          <w:kern w:val="0"/>
          <w:sz w:val="18"/>
          <w:szCs w:val="18"/>
        </w:rPr>
        <w:t>readonly</w:t>
      </w:r>
      <w:r w:rsidRPr="00E9474F">
        <w:rPr>
          <w:rFonts w:asciiTheme="majorEastAsia" w:eastAsiaTheme="majorEastAsia" w:hAnsiTheme="majorEastAsia" w:cs="Times New Roman"/>
          <w:noProof/>
          <w:kern w:val="0"/>
          <w:sz w:val="18"/>
          <w:szCs w:val="18"/>
        </w:rPr>
        <w:t xml:space="preserve"> </w:t>
      </w:r>
      <w:r w:rsidRPr="00E9474F">
        <w:rPr>
          <w:rFonts w:asciiTheme="majorEastAsia" w:eastAsiaTheme="majorEastAsia" w:hAnsiTheme="majorEastAsia" w:cs="Times New Roman"/>
          <w:noProof/>
          <w:color w:val="0000FF"/>
          <w:kern w:val="0"/>
          <w:sz w:val="18"/>
          <w:szCs w:val="18"/>
        </w:rPr>
        <w:t>byte</w:t>
      </w:r>
      <w:r w:rsidRPr="00E9474F">
        <w:rPr>
          <w:rFonts w:asciiTheme="majorEastAsia" w:eastAsiaTheme="majorEastAsia" w:hAnsiTheme="majorEastAsia" w:cs="Times New Roman"/>
          <w:noProof/>
          <w:kern w:val="0"/>
          <w:sz w:val="18"/>
          <w:szCs w:val="18"/>
        </w:rPr>
        <w:t xml:space="preserve"> </w:t>
      </w:r>
      <w:r w:rsidRPr="00E9474F">
        <w:rPr>
          <w:rFonts w:asciiTheme="majorEastAsia" w:eastAsiaTheme="majorEastAsia" w:hAnsiTheme="majorEastAsia" w:cs="Times New Roman" w:hint="eastAsia"/>
          <w:noProof/>
          <w:kern w:val="0"/>
          <w:sz w:val="18"/>
          <w:szCs w:val="18"/>
        </w:rPr>
        <w:t>。</w:t>
      </w:r>
    </w:p>
    <w:p w:rsidR="008544B9" w:rsidRPr="00E9474F" w:rsidRDefault="008544B9" w:rsidP="008544B9">
      <w:pPr>
        <w:pStyle w:val="a6"/>
        <w:numPr>
          <w:ilvl w:val="0"/>
          <w:numId w:val="12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变量命名依然采用大写字母开头，按照单词缩写拼合的方式，和底端风格一致。</w:t>
      </w:r>
    </w:p>
    <w:p w:rsidR="005223D3" w:rsidRPr="00E9474F" w:rsidRDefault="005223D3" w:rsidP="005223D3">
      <w:pPr>
        <w:pStyle w:val="a6"/>
        <w:numPr>
          <w:ilvl w:val="0"/>
          <w:numId w:val="10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文档结构</w:t>
      </w:r>
    </w:p>
    <w:p w:rsidR="008544B9" w:rsidRPr="00E9474F" w:rsidRDefault="008544B9" w:rsidP="008544B9">
      <w:pPr>
        <w:pStyle w:val="a6"/>
        <w:ind w:left="1200" w:firstLineChars="0" w:firstLine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/>
          <w:noProof/>
          <w:sz w:val="24"/>
          <w:szCs w:val="24"/>
        </w:rPr>
        <w:lastRenderedPageBreak/>
        <w:drawing>
          <wp:inline distT="0" distB="0" distL="0" distR="0">
            <wp:extent cx="2226310" cy="4397375"/>
            <wp:effectExtent l="19050" t="0" r="2540" b="0"/>
            <wp:docPr id="2" name="图片 2" descr="C:\Documents and Settings\奉行天下\桌面\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奉行天下\桌面\a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439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3D3" w:rsidRPr="00E9474F" w:rsidRDefault="00EE5F97" w:rsidP="005223D3">
      <w:pPr>
        <w:pStyle w:val="a6"/>
        <w:numPr>
          <w:ilvl w:val="0"/>
          <w:numId w:val="10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设计细节说明</w:t>
      </w:r>
    </w:p>
    <w:p w:rsidR="008544B9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文件DefinedTypeData.cs 文件用于放置程序用到的常量类操作码，和底端的一致。 还用于存放全局性的配置变量，比如波特率等信息。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SCIHelper.cs主要是串口操作类。提供串口操作的常用接口。因为本软件主要通过串口通讯，所以有必要位串口建立单独的处理类。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Utils.cs 工具类。主要提供封装的部分使用频率较高的函数，供程序中随意调用。比如延时，显示提示信息等。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/>
          <w:szCs w:val="21"/>
        </w:rPr>
        <w:t>A</w:t>
      </w:r>
      <w:r w:rsidRPr="00E9474F">
        <w:rPr>
          <w:rFonts w:asciiTheme="majorEastAsia" w:eastAsiaTheme="majorEastAsia" w:hAnsiTheme="majorEastAsia" w:hint="eastAsia"/>
          <w:szCs w:val="21"/>
        </w:rPr>
        <w:t>pp.config 用于放置程序的部分信息。可以修改。使用这个模块的主要目的是可以不需要修改程序，而改变程序中的数据。可以方便扩展。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程序中都是通过按钮的方式，触发事件，向低端发送控制命令，然后接受确认信息，实现功能演示。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界面的设计，利用了一个网络上流传的界面控件。可以实现几套皮肤的互换。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GDI+,利用它进行PWM波形图的绘制。画坐标，画波形。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利用到了定时器，实现当前系统时间的实时变化。</w:t>
      </w:r>
    </w:p>
    <w:p w:rsidR="00B27A78" w:rsidRPr="00E9474F" w:rsidRDefault="00B27A78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播放WAVE声音，为了是页面更具有反馈效果，在执行部分动作时，采用了声音提示。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键盘按键的控制，以及禁止输入的使用。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仿WINDOWS系统时间鼠标滚轮调整的用户体验方式。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对图片文件的16进制转存的实现。通过读图片文件，返回16进制代码，写入flash，然后在读出，映射</w:t>
      </w:r>
      <w:r w:rsidR="00437FD8">
        <w:rPr>
          <w:rFonts w:asciiTheme="majorEastAsia" w:eastAsiaTheme="majorEastAsia" w:hAnsiTheme="majorEastAsia" w:hint="eastAsia"/>
          <w:szCs w:val="21"/>
        </w:rPr>
        <w:t>回</w:t>
      </w:r>
      <w:r w:rsidRPr="00E9474F">
        <w:rPr>
          <w:rFonts w:asciiTheme="majorEastAsia" w:eastAsiaTheme="majorEastAsia" w:hAnsiTheme="majorEastAsia" w:hint="eastAsia"/>
          <w:szCs w:val="21"/>
        </w:rPr>
        <w:t>原图片。设计文件操作，编码。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lastRenderedPageBreak/>
        <w:t>关于索引器的使用，为了使键盘对应的ASCII值可以直接取出，创建了一个索引器。 可以使用形如</w:t>
      </w:r>
      <w:r w:rsidRPr="00E9474F">
        <w:rPr>
          <w:rFonts w:asciiTheme="majorEastAsia" w:eastAsiaTheme="majorEastAsia" w:hAnsiTheme="majorEastAsia" w:cs="Times New Roman"/>
          <w:noProof/>
          <w:kern w:val="0"/>
          <w:sz w:val="18"/>
          <w:szCs w:val="18"/>
        </w:rPr>
        <w:t>KeyToASCII[</w:t>
      </w:r>
      <w:r w:rsidRPr="00E9474F">
        <w:rPr>
          <w:rFonts w:asciiTheme="majorEastAsia" w:eastAsiaTheme="majorEastAsia" w:hAnsiTheme="majorEastAsia" w:cs="Times New Roman"/>
          <w:noProof/>
          <w:color w:val="A31515"/>
          <w:kern w:val="0"/>
          <w:sz w:val="18"/>
          <w:szCs w:val="18"/>
        </w:rPr>
        <w:t>"070"</w:t>
      </w:r>
      <w:r w:rsidRPr="00E9474F">
        <w:rPr>
          <w:rFonts w:asciiTheme="majorEastAsia" w:eastAsiaTheme="majorEastAsia" w:hAnsiTheme="majorEastAsia" w:cs="Times New Roman"/>
          <w:noProof/>
          <w:kern w:val="0"/>
          <w:sz w:val="18"/>
          <w:szCs w:val="18"/>
        </w:rPr>
        <w:t xml:space="preserve">] = </w:t>
      </w:r>
      <w:r w:rsidRPr="00E9474F">
        <w:rPr>
          <w:rFonts w:asciiTheme="majorEastAsia" w:eastAsiaTheme="majorEastAsia" w:hAnsiTheme="majorEastAsia" w:cs="Times New Roman"/>
          <w:noProof/>
          <w:color w:val="A31515"/>
          <w:kern w:val="0"/>
          <w:sz w:val="18"/>
          <w:szCs w:val="18"/>
        </w:rPr>
        <w:t>"F"</w:t>
      </w:r>
      <w:r w:rsidRPr="00E9474F">
        <w:rPr>
          <w:rFonts w:asciiTheme="majorEastAsia" w:eastAsiaTheme="majorEastAsia" w:hAnsiTheme="majorEastAsia" w:cs="Times New Roman"/>
          <w:noProof/>
          <w:kern w:val="0"/>
          <w:sz w:val="18"/>
          <w:szCs w:val="18"/>
        </w:rPr>
        <w:t xml:space="preserve">;   </w:t>
      </w:r>
      <w:r w:rsidRPr="00E9474F">
        <w:rPr>
          <w:rFonts w:asciiTheme="majorEastAsia" w:eastAsiaTheme="majorEastAsia" w:hAnsiTheme="majorEastAsia" w:hint="eastAsia"/>
          <w:szCs w:val="21"/>
        </w:rPr>
        <w:t>的方式赋值或者读值。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创建了委托，异步将接收到的数据反馈到界面上。只能异步，因为不在一个线程里。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对于串口接收数据采取了两种方式：一种是多用于命令模式的，等待方式，即发送了命令后，直接一个延时，然后直接读取返回信息。用于命令确认大类，都这样实现。 还有一种就是连续有大量数据需要接受的时候，使用串口的DataReceived事件。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关于事件，委托的增减操作 +=   ， -=   。代码中多次使用，因为使用结束，一定要移除，否则会受到干扰。</w:t>
      </w:r>
    </w:p>
    <w:p w:rsidR="00F12BB2" w:rsidRPr="00E9474F" w:rsidRDefault="00F12BB2" w:rsidP="00B27A78">
      <w:pPr>
        <w:pStyle w:val="a6"/>
        <w:numPr>
          <w:ilvl w:val="0"/>
          <w:numId w:val="13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关于鼠标的一个特别事件，需要手动添加，控件界面没有。</w:t>
      </w:r>
      <w:r w:rsidRPr="00E9474F">
        <w:rPr>
          <w:rFonts w:asciiTheme="majorEastAsia" w:eastAsiaTheme="majorEastAsia" w:hAnsiTheme="majorEastAsia"/>
          <w:szCs w:val="21"/>
        </w:rPr>
        <w:t>MouseWheel</w:t>
      </w:r>
      <w:r w:rsidRPr="00E9474F">
        <w:rPr>
          <w:rFonts w:asciiTheme="majorEastAsia" w:eastAsiaTheme="majorEastAsia" w:hAnsiTheme="majorEastAsia" w:hint="eastAsia"/>
          <w:szCs w:val="21"/>
        </w:rPr>
        <w:t xml:space="preserve"> 鼠标滚轮事件，识别鼠标滚轮，如果向上，会得到一个120的正值，否则是一个-120的负值。</w:t>
      </w:r>
    </w:p>
    <w:p w:rsidR="00EE5F97" w:rsidRPr="00E9474F" w:rsidRDefault="00EE5F97" w:rsidP="005223D3">
      <w:pPr>
        <w:pStyle w:val="a6"/>
        <w:numPr>
          <w:ilvl w:val="0"/>
          <w:numId w:val="10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E9474F">
        <w:rPr>
          <w:rFonts w:asciiTheme="majorEastAsia" w:eastAsiaTheme="majorEastAsia" w:hAnsiTheme="majorEastAsia" w:hint="eastAsia"/>
          <w:sz w:val="24"/>
          <w:szCs w:val="24"/>
        </w:rPr>
        <w:t>关键点，问题点说明</w:t>
      </w:r>
    </w:p>
    <w:p w:rsidR="00B52270" w:rsidRPr="00E9474F" w:rsidRDefault="00B52270" w:rsidP="00B52270">
      <w:pPr>
        <w:pStyle w:val="a6"/>
        <w:ind w:left="1200" w:firstLineChars="0" w:firstLine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 xml:space="preserve">程序中没有大规模使用try </w:t>
      </w:r>
      <w:r w:rsidRPr="00E9474F">
        <w:rPr>
          <w:rFonts w:asciiTheme="majorEastAsia" w:eastAsiaTheme="majorEastAsia" w:hAnsiTheme="majorEastAsia"/>
          <w:szCs w:val="21"/>
        </w:rPr>
        <w:t>…</w:t>
      </w:r>
      <w:r w:rsidRPr="00E9474F">
        <w:rPr>
          <w:rFonts w:asciiTheme="majorEastAsia" w:eastAsiaTheme="majorEastAsia" w:hAnsiTheme="majorEastAsia" w:hint="eastAsia"/>
          <w:szCs w:val="21"/>
        </w:rPr>
        <w:t xml:space="preserve"> catch </w:t>
      </w:r>
      <w:r w:rsidRPr="00E9474F">
        <w:rPr>
          <w:rFonts w:asciiTheme="majorEastAsia" w:eastAsiaTheme="majorEastAsia" w:hAnsiTheme="majorEastAsia"/>
          <w:szCs w:val="21"/>
        </w:rPr>
        <w:t>…</w:t>
      </w:r>
      <w:r w:rsidRPr="00E9474F">
        <w:rPr>
          <w:rFonts w:asciiTheme="majorEastAsia" w:eastAsiaTheme="majorEastAsia" w:hAnsiTheme="majorEastAsia" w:hint="eastAsia"/>
          <w:szCs w:val="21"/>
        </w:rPr>
        <w:t xml:space="preserve"> 的方式，程序难免会死。但是在主程序执行代码中使用了，try的方式，如果应用程序出现任何</w:t>
      </w:r>
      <w:r w:rsidR="00270093">
        <w:rPr>
          <w:rFonts w:asciiTheme="majorEastAsia" w:eastAsiaTheme="majorEastAsia" w:hAnsiTheme="majorEastAsia" w:hint="eastAsia"/>
          <w:szCs w:val="21"/>
        </w:rPr>
        <w:t>意外</w:t>
      </w:r>
      <w:r w:rsidRPr="00E9474F">
        <w:rPr>
          <w:rFonts w:asciiTheme="majorEastAsia" w:eastAsiaTheme="majorEastAsia" w:hAnsiTheme="majorEastAsia" w:hint="eastAsia"/>
          <w:szCs w:val="21"/>
        </w:rPr>
        <w:t>错误，程序会直接自动关闭，因为使用的是代码</w:t>
      </w:r>
      <w:r w:rsidRPr="00E9474F">
        <w:rPr>
          <w:rFonts w:asciiTheme="majorEastAsia" w:eastAsiaTheme="majorEastAsia" w:hAnsiTheme="majorEastAsia" w:cs="Times New Roman"/>
          <w:noProof/>
          <w:color w:val="008000"/>
          <w:kern w:val="0"/>
          <w:sz w:val="18"/>
          <w:szCs w:val="18"/>
        </w:rPr>
        <w:t>Application.Exit();</w:t>
      </w:r>
      <w:r w:rsidRPr="00E9474F">
        <w:rPr>
          <w:rFonts w:asciiTheme="majorEastAsia" w:eastAsiaTheme="majorEastAsia" w:hAnsiTheme="majorEastAsia" w:hint="eastAsia"/>
          <w:szCs w:val="21"/>
        </w:rPr>
        <w:t>这样虽然不会出现什么非法问题，</w:t>
      </w:r>
      <w:r w:rsidR="00270093">
        <w:rPr>
          <w:rFonts w:asciiTheme="majorEastAsia" w:eastAsiaTheme="majorEastAsia" w:hAnsiTheme="majorEastAsia" w:hint="eastAsia"/>
          <w:szCs w:val="21"/>
        </w:rPr>
        <w:t>但是</w:t>
      </w:r>
      <w:r w:rsidRPr="00E9474F">
        <w:rPr>
          <w:rFonts w:asciiTheme="majorEastAsia" w:eastAsiaTheme="majorEastAsia" w:hAnsiTheme="majorEastAsia" w:hint="eastAsia"/>
          <w:szCs w:val="21"/>
        </w:rPr>
        <w:t>用户界面就不那么友好，会莫名的关掉，鉴于健壮性考虑，可以多使用try的方式捕捉程序中的具体错误，执行相应的操作而不是直接关闭。</w:t>
      </w:r>
    </w:p>
    <w:p w:rsidR="00027BC4" w:rsidRPr="00E9474F" w:rsidRDefault="00027BC4" w:rsidP="00913A0F">
      <w:pPr>
        <w:pStyle w:val="a6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E9474F">
        <w:rPr>
          <w:rFonts w:asciiTheme="majorEastAsia" w:eastAsiaTheme="majorEastAsia" w:hAnsiTheme="majorEastAsia" w:hint="eastAsia"/>
          <w:sz w:val="28"/>
          <w:szCs w:val="28"/>
        </w:rPr>
        <w:t>设计缺陷即升级说明</w:t>
      </w:r>
    </w:p>
    <w:p w:rsidR="00EB452D" w:rsidRDefault="00EB452D" w:rsidP="00EB452D">
      <w:pPr>
        <w:pStyle w:val="a6"/>
        <w:numPr>
          <w:ilvl w:val="0"/>
          <w:numId w:val="14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理论上底端应该都在</w:t>
      </w:r>
      <w:r w:rsidR="00270093">
        <w:rPr>
          <w:rFonts w:asciiTheme="majorEastAsia" w:eastAsiaTheme="majorEastAsia" w:hAnsiTheme="majorEastAsia" w:hint="eastAsia"/>
          <w:szCs w:val="21"/>
        </w:rPr>
        <w:t>中断</w:t>
      </w:r>
      <w:r w:rsidRPr="00E9474F">
        <w:rPr>
          <w:rFonts w:asciiTheme="majorEastAsia" w:eastAsiaTheme="majorEastAsia" w:hAnsiTheme="majorEastAsia" w:hint="eastAsia"/>
          <w:szCs w:val="21"/>
        </w:rPr>
        <w:t>中接收操作码可能会更方便。但是由于是作为练习，设计初衷虽然考虑过这种方式，但是出于学习，选择了现在的这种方式，两边处理，至今没有出现无法解决的问题。也算可以。不过从正规设计来看，建议应该在中断中接收数据，然后置标志，可能会更简洁。</w:t>
      </w:r>
    </w:p>
    <w:p w:rsidR="00437FD8" w:rsidRPr="00E9474F" w:rsidRDefault="00437FD8" w:rsidP="00EB452D">
      <w:pPr>
        <w:pStyle w:val="a6"/>
        <w:numPr>
          <w:ilvl w:val="0"/>
          <w:numId w:val="14"/>
        </w:numPr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鉴于图片转存进flash模块，由于一般图片都比较大，而串口读写很慢，以及擦除操作的复杂度等综合考虑，现只对解码出的图片前512字节进行写入读出操作。否则软件会死等。理论上是可以完全写入。但是读出数据也会存在部分失真的情况</w:t>
      </w:r>
      <w:r w:rsidR="00E11B90">
        <w:rPr>
          <w:rFonts w:asciiTheme="majorEastAsia" w:eastAsiaTheme="majorEastAsia" w:hAnsiTheme="majorEastAsia" w:hint="eastAsia"/>
          <w:szCs w:val="21"/>
        </w:rPr>
        <w:t>，即通讯出错</w:t>
      </w:r>
      <w:r>
        <w:rPr>
          <w:rFonts w:asciiTheme="majorEastAsia" w:eastAsiaTheme="majorEastAsia" w:hAnsiTheme="majorEastAsia" w:hint="eastAsia"/>
          <w:szCs w:val="21"/>
        </w:rPr>
        <w:t>。如果要完美实现，需要考虑校验等方法的综合设计。有待继续升级。</w:t>
      </w:r>
      <w:r w:rsidR="00712B2C">
        <w:rPr>
          <w:rFonts w:asciiTheme="majorEastAsia" w:eastAsiaTheme="majorEastAsia" w:hAnsiTheme="majorEastAsia" w:hint="eastAsia"/>
          <w:szCs w:val="21"/>
        </w:rPr>
        <w:t>&lt;暂时没做完美&gt;</w:t>
      </w:r>
    </w:p>
    <w:p w:rsidR="00E53C52" w:rsidRDefault="00EB452D" w:rsidP="00E53C52">
      <w:pPr>
        <w:pStyle w:val="a6"/>
        <w:numPr>
          <w:ilvl w:val="0"/>
          <w:numId w:val="14"/>
        </w:numPr>
        <w:ind w:firstLineChars="0"/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关于升级，目前操作码还有很多可以扩展的，只需要在操作码表中添加操作码。然后在main函数中的死循环中增加消息机制，即可方便扩充功能。高端也是一样，只要在界面上添加相应的Tab区域即可。</w:t>
      </w:r>
    </w:p>
    <w:p w:rsidR="00270093" w:rsidRDefault="00270093" w:rsidP="00270093">
      <w:pPr>
        <w:pStyle w:val="a6"/>
        <w:numPr>
          <w:ilvl w:val="1"/>
          <w:numId w:val="14"/>
        </w:numPr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首先，确定你需要增加的功能是什么。然后，确定其操作码，如果有其所在段，则在现有的区域中增加，如果没有，则从保留未用区域进行扩充。</w:t>
      </w:r>
    </w:p>
    <w:p w:rsidR="00270093" w:rsidRDefault="00270093" w:rsidP="00270093">
      <w:pPr>
        <w:pStyle w:val="a6"/>
        <w:ind w:left="1680"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底端在Include.h头文件中增加。高端在</w:t>
      </w:r>
      <w:r w:rsidRPr="00270093">
        <w:rPr>
          <w:rFonts w:asciiTheme="majorEastAsia" w:eastAsiaTheme="majorEastAsia" w:hAnsiTheme="majorEastAsia"/>
          <w:szCs w:val="21"/>
        </w:rPr>
        <w:t>DefinedTypeData.cs</w:t>
      </w:r>
      <w:r>
        <w:rPr>
          <w:rFonts w:asciiTheme="majorEastAsia" w:eastAsiaTheme="majorEastAsia" w:hAnsiTheme="majorEastAsia" w:hint="eastAsia"/>
          <w:szCs w:val="21"/>
        </w:rPr>
        <w:t>文件中进行添加，只要保证两边相同即可。</w:t>
      </w:r>
    </w:p>
    <w:p w:rsidR="00270093" w:rsidRDefault="00270093" w:rsidP="00270093">
      <w:pPr>
        <w:pStyle w:val="a6"/>
        <w:numPr>
          <w:ilvl w:val="0"/>
          <w:numId w:val="16"/>
        </w:numPr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然后，先进行底端的功能编写。在main函数的一个 switch </w:t>
      </w:r>
      <w:r>
        <w:rPr>
          <w:rFonts w:asciiTheme="majorEastAsia" w:eastAsiaTheme="majorEastAsia" w:hAnsiTheme="majorEastAsia"/>
          <w:szCs w:val="21"/>
        </w:rPr>
        <w:t>…</w:t>
      </w:r>
      <w:r>
        <w:rPr>
          <w:rFonts w:asciiTheme="majorEastAsia" w:eastAsiaTheme="majorEastAsia" w:hAnsiTheme="majorEastAsia" w:hint="eastAsia"/>
          <w:szCs w:val="21"/>
        </w:rPr>
        <w:t xml:space="preserve"> case </w:t>
      </w:r>
      <w:r>
        <w:rPr>
          <w:rFonts w:asciiTheme="majorEastAsia" w:eastAsiaTheme="majorEastAsia" w:hAnsiTheme="majorEastAsia"/>
          <w:szCs w:val="21"/>
        </w:rPr>
        <w:t>…</w:t>
      </w:r>
    </w:p>
    <w:p w:rsidR="00270093" w:rsidRDefault="00270093" w:rsidP="00270093">
      <w:pPr>
        <w:pStyle w:val="a6"/>
        <w:ind w:left="1685"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结构中增加一个新的 case + 操作码(宏)：</w:t>
      </w:r>
      <w:r>
        <w:rPr>
          <w:rFonts w:asciiTheme="majorEastAsia" w:eastAsiaTheme="majorEastAsia" w:hAnsiTheme="majorEastAsia"/>
          <w:szCs w:val="21"/>
        </w:rPr>
        <w:t>…</w:t>
      </w:r>
      <w:r>
        <w:rPr>
          <w:rFonts w:asciiTheme="majorEastAsia" w:eastAsiaTheme="majorEastAsia" w:hAnsiTheme="majorEastAsia" w:hint="eastAsia"/>
          <w:szCs w:val="21"/>
        </w:rPr>
        <w:t xml:space="preserve">   break；</w:t>
      </w:r>
    </w:p>
    <w:p w:rsidR="00270093" w:rsidRDefault="00270093" w:rsidP="00270093">
      <w:pPr>
        <w:pStyle w:val="a6"/>
        <w:ind w:left="1685"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皆可在break；上进行功能代码的编写了。建议使用确认机制。即通过串口向PC发送一个确认命令，形如 0xff 0xff 0xff操作码 0x00 0x00 0x00</w:t>
      </w:r>
    </w:p>
    <w:p w:rsidR="00270093" w:rsidRDefault="00270093" w:rsidP="00270093">
      <w:pPr>
        <w:pStyle w:val="a6"/>
        <w:ind w:left="1685"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,已经提供了一个构造函数，只要传操作码即可。 然后可以先通过串口调试工具调试。</w:t>
      </w:r>
    </w:p>
    <w:p w:rsidR="00270093" w:rsidRDefault="00270093" w:rsidP="00270093">
      <w:pPr>
        <w:pStyle w:val="a6"/>
        <w:numPr>
          <w:ilvl w:val="0"/>
          <w:numId w:val="16"/>
        </w:numPr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这边，就可以进行高端界面的编写了，可以新建Tab页，然后放置需要的</w:t>
      </w:r>
      <w:r>
        <w:rPr>
          <w:rFonts w:asciiTheme="majorEastAsia" w:eastAsiaTheme="majorEastAsia" w:hAnsiTheme="majorEastAsia" w:hint="eastAsia"/>
          <w:szCs w:val="21"/>
        </w:rPr>
        <w:lastRenderedPageBreak/>
        <w:t>控件。功能演示的开始，只需要向底端发送一个命令，形如0x00 0x00 0x00</w:t>
      </w:r>
    </w:p>
    <w:p w:rsidR="00270093" w:rsidRDefault="001E44DA" w:rsidP="00270093">
      <w:pPr>
        <w:pStyle w:val="a6"/>
        <w:ind w:left="1685"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操作码 0xff 0xff 0xff，然后延时一会，从串口取确认数据，如果是相同的操作码，说明确认成功，也说明底端代码已经开始执行，高端就可以开始工作了。具体可以参见其他模块是如何写的。</w:t>
      </w:r>
    </w:p>
    <w:p w:rsidR="001E44DA" w:rsidRDefault="001E44DA" w:rsidP="001E44DA">
      <w:pPr>
        <w:pStyle w:val="a6"/>
        <w:numPr>
          <w:ilvl w:val="0"/>
          <w:numId w:val="16"/>
        </w:numPr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在文档中记录下升级记录。理论情况下，可以随意扩充。很方便。架构已经存在，增加功能只是在相应的地方增加相应的单一功能代码段而已。</w:t>
      </w:r>
    </w:p>
    <w:p w:rsidR="00263C25" w:rsidRDefault="00263C25" w:rsidP="00263C25">
      <w:pPr>
        <w:pStyle w:val="a6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演示</w:t>
      </w:r>
      <w:r w:rsidRPr="00263C25">
        <w:rPr>
          <w:rFonts w:asciiTheme="majorEastAsia" w:eastAsiaTheme="majorEastAsia" w:hAnsiTheme="majorEastAsia" w:hint="eastAsia"/>
          <w:sz w:val="28"/>
          <w:szCs w:val="28"/>
        </w:rPr>
        <w:t>接线说明</w:t>
      </w:r>
    </w:p>
    <w:p w:rsidR="00263C25" w:rsidRPr="00AE0228" w:rsidRDefault="00D33B4E" w:rsidP="00263C25">
      <w:pPr>
        <w:pStyle w:val="a6"/>
        <w:numPr>
          <w:ilvl w:val="2"/>
          <w:numId w:val="1"/>
        </w:numPr>
        <w:ind w:firstLineChars="0"/>
        <w:rPr>
          <w:rFonts w:asciiTheme="majorEastAsia" w:eastAsiaTheme="majorEastAsia" w:hAnsiTheme="majorEastAsia"/>
          <w:szCs w:val="21"/>
        </w:rPr>
      </w:pPr>
      <w:r w:rsidRPr="00AE0228">
        <w:rPr>
          <w:rFonts w:asciiTheme="majorEastAsia" w:eastAsiaTheme="majorEastAsia" w:hAnsiTheme="majorEastAsia" w:hint="eastAsia"/>
          <w:szCs w:val="21"/>
        </w:rPr>
        <w:t>用于软件启动的输入捕捉通道。定时器2通道0 -----</w:t>
      </w:r>
    </w:p>
    <w:p w:rsidR="00D33B4E" w:rsidRPr="00AE0228" w:rsidRDefault="00D33B4E" w:rsidP="00D33B4E">
      <w:pPr>
        <w:pStyle w:val="a6"/>
        <w:ind w:left="1260" w:firstLineChars="0" w:firstLine="0"/>
        <w:rPr>
          <w:rFonts w:asciiTheme="majorEastAsia" w:eastAsiaTheme="majorEastAsia" w:hAnsiTheme="majorEastAsia"/>
          <w:szCs w:val="21"/>
        </w:rPr>
      </w:pPr>
      <w:r w:rsidRPr="00AE0228">
        <w:rPr>
          <w:rFonts w:asciiTheme="majorEastAsia" w:eastAsiaTheme="majorEastAsia" w:hAnsiTheme="majorEastAsia" w:hint="eastAsia"/>
          <w:szCs w:val="21"/>
        </w:rPr>
        <w:t>PTF4 --</w:t>
      </w:r>
      <w:r w:rsidRPr="00AE0228">
        <w:rPr>
          <w:rFonts w:asciiTheme="majorEastAsia" w:eastAsiaTheme="majorEastAsia" w:hAnsiTheme="majorEastAsia"/>
          <w:szCs w:val="21"/>
        </w:rPr>
        <w:sym w:font="Wingdings" w:char="F0E0"/>
      </w:r>
      <w:r w:rsidRPr="00AE0228">
        <w:rPr>
          <w:rFonts w:asciiTheme="majorEastAsia" w:eastAsiaTheme="majorEastAsia" w:hAnsiTheme="majorEastAsia" w:hint="eastAsia"/>
          <w:szCs w:val="21"/>
        </w:rPr>
        <w:t xml:space="preserve">  接到拨码开关。</w:t>
      </w:r>
    </w:p>
    <w:p w:rsidR="00263C25" w:rsidRPr="00AE0228" w:rsidRDefault="00D33B4E" w:rsidP="00263C25">
      <w:pPr>
        <w:pStyle w:val="a6"/>
        <w:numPr>
          <w:ilvl w:val="2"/>
          <w:numId w:val="1"/>
        </w:numPr>
        <w:ind w:firstLineChars="0"/>
        <w:rPr>
          <w:rFonts w:asciiTheme="majorEastAsia" w:eastAsiaTheme="majorEastAsia" w:hAnsiTheme="majorEastAsia"/>
          <w:szCs w:val="21"/>
        </w:rPr>
      </w:pPr>
      <w:r w:rsidRPr="00AE0228">
        <w:rPr>
          <w:rFonts w:asciiTheme="majorEastAsia" w:eastAsiaTheme="majorEastAsia" w:hAnsiTheme="majorEastAsia" w:hint="eastAsia"/>
          <w:szCs w:val="21"/>
        </w:rPr>
        <w:t>PWM波形输出通道。定时器2通道</w:t>
      </w:r>
      <w:r w:rsidR="00AB3AA8">
        <w:rPr>
          <w:rFonts w:asciiTheme="majorEastAsia" w:eastAsiaTheme="majorEastAsia" w:hAnsiTheme="majorEastAsia" w:hint="eastAsia"/>
          <w:szCs w:val="21"/>
        </w:rPr>
        <w:t>1</w:t>
      </w:r>
      <w:r w:rsidRPr="00AE0228">
        <w:rPr>
          <w:rFonts w:asciiTheme="majorEastAsia" w:eastAsiaTheme="majorEastAsia" w:hAnsiTheme="majorEastAsia" w:hint="eastAsia"/>
          <w:szCs w:val="21"/>
        </w:rPr>
        <w:t>-----PTF5</w:t>
      </w:r>
      <w:r w:rsidR="00217F8D" w:rsidRPr="00AE0228">
        <w:rPr>
          <w:rFonts w:asciiTheme="majorEastAsia" w:eastAsiaTheme="majorEastAsia" w:hAnsiTheme="majorEastAsia" w:hint="eastAsia"/>
          <w:szCs w:val="21"/>
        </w:rPr>
        <w:t xml:space="preserve"> --</w:t>
      </w:r>
      <w:r w:rsidR="00217F8D" w:rsidRPr="00AE0228">
        <w:rPr>
          <w:rFonts w:asciiTheme="majorEastAsia" w:eastAsiaTheme="majorEastAsia" w:hAnsiTheme="majorEastAsia"/>
          <w:szCs w:val="21"/>
        </w:rPr>
        <w:sym w:font="Wingdings" w:char="F0E0"/>
      </w:r>
      <w:r w:rsidR="00217F8D" w:rsidRPr="00AE0228">
        <w:rPr>
          <w:rFonts w:asciiTheme="majorEastAsia" w:eastAsiaTheme="majorEastAsia" w:hAnsiTheme="majorEastAsia" w:hint="eastAsia"/>
          <w:szCs w:val="21"/>
        </w:rPr>
        <w:t>接到小灯。</w:t>
      </w:r>
    </w:p>
    <w:p w:rsidR="00263C25" w:rsidRPr="00AE0228" w:rsidRDefault="00D33B4E" w:rsidP="00263C25">
      <w:pPr>
        <w:pStyle w:val="a6"/>
        <w:numPr>
          <w:ilvl w:val="2"/>
          <w:numId w:val="1"/>
        </w:numPr>
        <w:ind w:firstLineChars="0"/>
        <w:rPr>
          <w:rFonts w:asciiTheme="majorEastAsia" w:eastAsiaTheme="majorEastAsia" w:hAnsiTheme="majorEastAsia"/>
          <w:szCs w:val="21"/>
        </w:rPr>
      </w:pPr>
      <w:r w:rsidRPr="00AE0228">
        <w:rPr>
          <w:rFonts w:asciiTheme="majorEastAsia" w:eastAsiaTheme="majorEastAsia" w:hAnsiTheme="majorEastAsia" w:hint="eastAsia"/>
          <w:szCs w:val="21"/>
        </w:rPr>
        <w:t>小灯控制IO口-----PTF7</w:t>
      </w:r>
      <w:r w:rsidR="00217F8D" w:rsidRPr="00AE0228">
        <w:rPr>
          <w:rFonts w:asciiTheme="majorEastAsia" w:eastAsiaTheme="majorEastAsia" w:hAnsiTheme="majorEastAsia" w:hint="eastAsia"/>
          <w:szCs w:val="21"/>
        </w:rPr>
        <w:t xml:space="preserve"> ---</w:t>
      </w:r>
      <w:r w:rsidR="00217F8D" w:rsidRPr="00AE0228">
        <w:rPr>
          <w:rFonts w:asciiTheme="majorEastAsia" w:eastAsiaTheme="majorEastAsia" w:hAnsiTheme="majorEastAsia"/>
          <w:szCs w:val="21"/>
        </w:rPr>
        <w:sym w:font="Wingdings" w:char="F0E0"/>
      </w:r>
      <w:r w:rsidR="00217F8D" w:rsidRPr="00AE0228">
        <w:rPr>
          <w:rFonts w:asciiTheme="majorEastAsia" w:eastAsiaTheme="majorEastAsia" w:hAnsiTheme="majorEastAsia" w:hint="eastAsia"/>
          <w:szCs w:val="21"/>
        </w:rPr>
        <w:t>接到小灯</w:t>
      </w: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Pr="00E9474F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592FC3" w:rsidRPr="00E9474F" w:rsidRDefault="00592FC3" w:rsidP="00592FC3">
      <w:pPr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  <w:t>写于</w:t>
      </w:r>
      <w:r w:rsidRPr="00E9474F">
        <w:rPr>
          <w:rFonts w:asciiTheme="majorEastAsia" w:eastAsiaTheme="majorEastAsia" w:hAnsiTheme="majorEastAsia"/>
          <w:szCs w:val="21"/>
        </w:rPr>
        <w:t>2010-9-25</w:t>
      </w:r>
      <w:r w:rsidR="00F43865" w:rsidRPr="00E9474F">
        <w:rPr>
          <w:rFonts w:asciiTheme="majorEastAsia" w:eastAsiaTheme="majorEastAsia" w:hAnsiTheme="majorEastAsia" w:hint="eastAsia"/>
          <w:szCs w:val="21"/>
        </w:rPr>
        <w:t xml:space="preserve"> </w:t>
      </w:r>
      <w:r w:rsidR="00962AD3" w:rsidRPr="00E9474F">
        <w:rPr>
          <w:rFonts w:asciiTheme="majorEastAsia" w:eastAsiaTheme="majorEastAsia" w:hAnsiTheme="majorEastAsia" w:hint="eastAsia"/>
          <w:szCs w:val="21"/>
        </w:rPr>
        <w:t xml:space="preserve"> v1.0</w:t>
      </w:r>
    </w:p>
    <w:p w:rsidR="00592FC3" w:rsidRDefault="00592FC3" w:rsidP="00592FC3">
      <w:pPr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Pr="00E9474F">
        <w:rPr>
          <w:rFonts w:asciiTheme="majorEastAsia" w:eastAsiaTheme="majorEastAsia" w:hAnsiTheme="majorEastAsia" w:hint="eastAsia"/>
          <w:szCs w:val="21"/>
        </w:rPr>
        <w:tab/>
      </w:r>
      <w:r w:rsidR="00F43865" w:rsidRPr="00E9474F">
        <w:rPr>
          <w:rFonts w:asciiTheme="majorEastAsia" w:eastAsiaTheme="majorEastAsia" w:hAnsiTheme="majorEastAsia" w:hint="eastAsia"/>
          <w:szCs w:val="21"/>
        </w:rPr>
        <w:tab/>
        <w:t>奉行天下</w:t>
      </w: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4628C8" w:rsidRPr="00E9474F" w:rsidRDefault="004628C8" w:rsidP="00592FC3">
      <w:pPr>
        <w:rPr>
          <w:rFonts w:asciiTheme="majorEastAsia" w:eastAsiaTheme="majorEastAsia" w:hAnsiTheme="majorEastAsia"/>
          <w:szCs w:val="21"/>
        </w:rPr>
      </w:pPr>
    </w:p>
    <w:p w:rsidR="00F43865" w:rsidRPr="00E9474F" w:rsidRDefault="00F43865" w:rsidP="00592FC3">
      <w:pPr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修改记录写于下一页：</w:t>
      </w:r>
    </w:p>
    <w:p w:rsidR="00F43865" w:rsidRPr="00E9474F" w:rsidRDefault="00F43865" w:rsidP="00592FC3">
      <w:pPr>
        <w:rPr>
          <w:rFonts w:asciiTheme="majorEastAsia" w:eastAsiaTheme="majorEastAsia" w:hAnsiTheme="majorEastAsia"/>
          <w:szCs w:val="21"/>
        </w:rPr>
      </w:pPr>
    </w:p>
    <w:p w:rsidR="00F43865" w:rsidRPr="00E9474F" w:rsidRDefault="00F43865" w:rsidP="00592FC3">
      <w:pPr>
        <w:rPr>
          <w:rFonts w:asciiTheme="majorEastAsia" w:eastAsiaTheme="majorEastAsia" w:hAnsiTheme="majorEastAsia"/>
          <w:szCs w:val="21"/>
        </w:rPr>
      </w:pPr>
      <w:r w:rsidRPr="00E9474F">
        <w:rPr>
          <w:rFonts w:asciiTheme="majorEastAsia" w:eastAsiaTheme="majorEastAsia" w:hAnsiTheme="majorEastAsia" w:hint="eastAsia"/>
          <w:szCs w:val="21"/>
        </w:rPr>
        <w:t>修改记录：</w:t>
      </w:r>
    </w:p>
    <w:p w:rsidR="00913A0F" w:rsidRPr="00E9474F" w:rsidRDefault="00913A0F" w:rsidP="00913A0F">
      <w:pPr>
        <w:rPr>
          <w:rFonts w:asciiTheme="majorEastAsia" w:eastAsiaTheme="majorEastAsia" w:hAnsiTheme="majorEastAsia"/>
        </w:rPr>
      </w:pPr>
    </w:p>
    <w:sectPr w:rsidR="00913A0F" w:rsidRPr="00E9474F" w:rsidSect="00FD6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奉行天下" w:date="2010-09-25T22:22:00Z" w:initials="奉行天下">
    <w:p w:rsidR="00DE1756" w:rsidRDefault="00DE1756">
      <w:pPr>
        <w:pStyle w:val="a9"/>
      </w:pPr>
      <w:r>
        <w:rPr>
          <w:rStyle w:val="a8"/>
        </w:rPr>
        <w:annotationRef/>
      </w:r>
      <w:r>
        <w:rPr>
          <w:rFonts w:hint="eastAsia"/>
        </w:rPr>
        <w:t>？为什么加</w:t>
      </w:r>
      <w:r>
        <w:rPr>
          <w:rFonts w:hint="eastAsia"/>
        </w:rPr>
        <w:t>STATIC</w:t>
      </w:r>
      <w:r>
        <w:rPr>
          <w:rFonts w:hint="eastAsia"/>
        </w:rPr>
        <w:t>，没有问题。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83B" w:rsidRDefault="00E0283B" w:rsidP="00913A0F">
      <w:r>
        <w:separator/>
      </w:r>
    </w:p>
  </w:endnote>
  <w:endnote w:type="continuationSeparator" w:id="1">
    <w:p w:rsidR="00E0283B" w:rsidRDefault="00E0283B" w:rsidP="00913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83B" w:rsidRDefault="00E0283B" w:rsidP="00913A0F">
      <w:r>
        <w:separator/>
      </w:r>
    </w:p>
  </w:footnote>
  <w:footnote w:type="continuationSeparator" w:id="1">
    <w:p w:rsidR="00E0283B" w:rsidRDefault="00E0283B" w:rsidP="00913A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839"/>
    <w:multiLevelType w:val="hybridMultilevel"/>
    <w:tmpl w:val="F22295EC"/>
    <w:lvl w:ilvl="0" w:tplc="04090011">
      <w:start w:val="1"/>
      <w:numFmt w:val="decimal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">
    <w:nsid w:val="0411424D"/>
    <w:multiLevelType w:val="hybridMultilevel"/>
    <w:tmpl w:val="A37C5E30"/>
    <w:lvl w:ilvl="0" w:tplc="04090011">
      <w:start w:val="1"/>
      <w:numFmt w:val="decimal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>
    <w:nsid w:val="08A71ED8"/>
    <w:multiLevelType w:val="hybridMultilevel"/>
    <w:tmpl w:val="D75A1B24"/>
    <w:lvl w:ilvl="0" w:tplc="04090011">
      <w:start w:val="1"/>
      <w:numFmt w:val="decimal"/>
      <w:lvlText w:val="%1)"/>
      <w:lvlJc w:val="left"/>
      <w:pPr>
        <w:ind w:left="1685" w:hanging="420"/>
      </w:pPr>
    </w:lvl>
    <w:lvl w:ilvl="1" w:tplc="04090019" w:tentative="1">
      <w:start w:val="1"/>
      <w:numFmt w:val="lowerLetter"/>
      <w:lvlText w:val="%2)"/>
      <w:lvlJc w:val="left"/>
      <w:pPr>
        <w:ind w:left="2105" w:hanging="420"/>
      </w:pPr>
    </w:lvl>
    <w:lvl w:ilvl="2" w:tplc="0409001B" w:tentative="1">
      <w:start w:val="1"/>
      <w:numFmt w:val="lowerRoman"/>
      <w:lvlText w:val="%3."/>
      <w:lvlJc w:val="right"/>
      <w:pPr>
        <w:ind w:left="2525" w:hanging="420"/>
      </w:pPr>
    </w:lvl>
    <w:lvl w:ilvl="3" w:tplc="0409000F" w:tentative="1">
      <w:start w:val="1"/>
      <w:numFmt w:val="decimal"/>
      <w:lvlText w:val="%4."/>
      <w:lvlJc w:val="left"/>
      <w:pPr>
        <w:ind w:left="2945" w:hanging="420"/>
      </w:pPr>
    </w:lvl>
    <w:lvl w:ilvl="4" w:tplc="04090019" w:tentative="1">
      <w:start w:val="1"/>
      <w:numFmt w:val="lowerLetter"/>
      <w:lvlText w:val="%5)"/>
      <w:lvlJc w:val="left"/>
      <w:pPr>
        <w:ind w:left="3365" w:hanging="420"/>
      </w:pPr>
    </w:lvl>
    <w:lvl w:ilvl="5" w:tplc="0409001B" w:tentative="1">
      <w:start w:val="1"/>
      <w:numFmt w:val="lowerRoman"/>
      <w:lvlText w:val="%6."/>
      <w:lvlJc w:val="right"/>
      <w:pPr>
        <w:ind w:left="3785" w:hanging="420"/>
      </w:pPr>
    </w:lvl>
    <w:lvl w:ilvl="6" w:tplc="0409000F" w:tentative="1">
      <w:start w:val="1"/>
      <w:numFmt w:val="decimal"/>
      <w:lvlText w:val="%7."/>
      <w:lvlJc w:val="left"/>
      <w:pPr>
        <w:ind w:left="4205" w:hanging="420"/>
      </w:pPr>
    </w:lvl>
    <w:lvl w:ilvl="7" w:tplc="04090019" w:tentative="1">
      <w:start w:val="1"/>
      <w:numFmt w:val="lowerLetter"/>
      <w:lvlText w:val="%8)"/>
      <w:lvlJc w:val="left"/>
      <w:pPr>
        <w:ind w:left="4625" w:hanging="420"/>
      </w:pPr>
    </w:lvl>
    <w:lvl w:ilvl="8" w:tplc="0409001B" w:tentative="1">
      <w:start w:val="1"/>
      <w:numFmt w:val="lowerRoman"/>
      <w:lvlText w:val="%9."/>
      <w:lvlJc w:val="right"/>
      <w:pPr>
        <w:ind w:left="5045" w:hanging="420"/>
      </w:pPr>
    </w:lvl>
  </w:abstractNum>
  <w:abstractNum w:abstractNumId="3">
    <w:nsid w:val="149E341C"/>
    <w:multiLevelType w:val="hybridMultilevel"/>
    <w:tmpl w:val="91CE232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1AB0162A"/>
    <w:multiLevelType w:val="hybridMultilevel"/>
    <w:tmpl w:val="E916A6E0"/>
    <w:lvl w:ilvl="0" w:tplc="04090019">
      <w:start w:val="1"/>
      <w:numFmt w:val="lowerLetter"/>
      <w:lvlText w:val="%1)"/>
      <w:lvlJc w:val="left"/>
      <w:pPr>
        <w:ind w:left="1696" w:hanging="420"/>
      </w:p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5">
    <w:nsid w:val="23CC7A66"/>
    <w:multiLevelType w:val="hybridMultilevel"/>
    <w:tmpl w:val="FD8EE72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2EEF4BF1"/>
    <w:multiLevelType w:val="hybridMultilevel"/>
    <w:tmpl w:val="20584A42"/>
    <w:lvl w:ilvl="0" w:tplc="04090011">
      <w:start w:val="1"/>
      <w:numFmt w:val="decimal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7">
    <w:nsid w:val="306D75B2"/>
    <w:multiLevelType w:val="hybridMultilevel"/>
    <w:tmpl w:val="73D4032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3B6818"/>
    <w:multiLevelType w:val="hybridMultilevel"/>
    <w:tmpl w:val="5EAAFCAE"/>
    <w:lvl w:ilvl="0" w:tplc="04090011">
      <w:start w:val="1"/>
      <w:numFmt w:val="decimal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>
    <w:nsid w:val="37BB2E59"/>
    <w:multiLevelType w:val="hybridMultilevel"/>
    <w:tmpl w:val="B0589A40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4C9E06A1"/>
    <w:multiLevelType w:val="hybridMultilevel"/>
    <w:tmpl w:val="13CE4E3C"/>
    <w:lvl w:ilvl="0" w:tplc="04090011">
      <w:start w:val="1"/>
      <w:numFmt w:val="decimal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1">
    <w:nsid w:val="4F2455FF"/>
    <w:multiLevelType w:val="hybridMultilevel"/>
    <w:tmpl w:val="1C181300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661C1800"/>
    <w:multiLevelType w:val="hybridMultilevel"/>
    <w:tmpl w:val="3E0A57CC"/>
    <w:lvl w:ilvl="0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5" w:hanging="420"/>
      </w:pPr>
      <w:rPr>
        <w:rFonts w:ascii="Wingdings" w:hAnsi="Wingdings" w:hint="default"/>
      </w:rPr>
    </w:lvl>
  </w:abstractNum>
  <w:abstractNum w:abstractNumId="13">
    <w:nsid w:val="75297529"/>
    <w:multiLevelType w:val="hybridMultilevel"/>
    <w:tmpl w:val="0C02F94E"/>
    <w:lvl w:ilvl="0" w:tplc="DC0C45B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DF32B68"/>
    <w:multiLevelType w:val="hybridMultilevel"/>
    <w:tmpl w:val="7FFC7B1A"/>
    <w:lvl w:ilvl="0" w:tplc="54ACD86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>
    <w:nsid w:val="7DF90E06"/>
    <w:multiLevelType w:val="hybridMultilevel"/>
    <w:tmpl w:val="815E7E9E"/>
    <w:lvl w:ilvl="0" w:tplc="04090011">
      <w:start w:val="1"/>
      <w:numFmt w:val="decimal"/>
      <w:lvlText w:val="%1)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1"/>
  </w:num>
  <w:num w:numId="5">
    <w:abstractNumId w:val="14"/>
  </w:num>
  <w:num w:numId="6">
    <w:abstractNumId w:val="1"/>
  </w:num>
  <w:num w:numId="7">
    <w:abstractNumId w:val="10"/>
  </w:num>
  <w:num w:numId="8">
    <w:abstractNumId w:val="15"/>
  </w:num>
  <w:num w:numId="9">
    <w:abstractNumId w:val="2"/>
  </w:num>
  <w:num w:numId="10">
    <w:abstractNumId w:val="13"/>
  </w:num>
  <w:num w:numId="11">
    <w:abstractNumId w:val="0"/>
  </w:num>
  <w:num w:numId="12">
    <w:abstractNumId w:val="6"/>
  </w:num>
  <w:num w:numId="13">
    <w:abstractNumId w:val="8"/>
  </w:num>
  <w:num w:numId="14">
    <w:abstractNumId w:val="5"/>
  </w:num>
  <w:num w:numId="15">
    <w:abstractNumId w:val="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A0F"/>
    <w:rsid w:val="00027BC4"/>
    <w:rsid w:val="000574CE"/>
    <w:rsid w:val="000A3F01"/>
    <w:rsid w:val="00187809"/>
    <w:rsid w:val="00187F6F"/>
    <w:rsid w:val="001B690D"/>
    <w:rsid w:val="001E44DA"/>
    <w:rsid w:val="00217F8D"/>
    <w:rsid w:val="00231C26"/>
    <w:rsid w:val="00232CD7"/>
    <w:rsid w:val="00263C25"/>
    <w:rsid w:val="00270093"/>
    <w:rsid w:val="00293006"/>
    <w:rsid w:val="002F72F5"/>
    <w:rsid w:val="00311DE7"/>
    <w:rsid w:val="00345810"/>
    <w:rsid w:val="00366A9C"/>
    <w:rsid w:val="00402233"/>
    <w:rsid w:val="00406F50"/>
    <w:rsid w:val="00426EE0"/>
    <w:rsid w:val="00437FD8"/>
    <w:rsid w:val="004628C8"/>
    <w:rsid w:val="00476AE6"/>
    <w:rsid w:val="004C55F6"/>
    <w:rsid w:val="005019E8"/>
    <w:rsid w:val="00501DC4"/>
    <w:rsid w:val="00516831"/>
    <w:rsid w:val="005223D3"/>
    <w:rsid w:val="00536D37"/>
    <w:rsid w:val="00592FC3"/>
    <w:rsid w:val="005B5D70"/>
    <w:rsid w:val="005C0A99"/>
    <w:rsid w:val="006A1F92"/>
    <w:rsid w:val="00701185"/>
    <w:rsid w:val="00712B2C"/>
    <w:rsid w:val="007477F1"/>
    <w:rsid w:val="007B5979"/>
    <w:rsid w:val="008544B9"/>
    <w:rsid w:val="008F62DB"/>
    <w:rsid w:val="00913A0F"/>
    <w:rsid w:val="00962AD3"/>
    <w:rsid w:val="00994B74"/>
    <w:rsid w:val="009C3938"/>
    <w:rsid w:val="00A04259"/>
    <w:rsid w:val="00AB27FA"/>
    <w:rsid w:val="00AB3052"/>
    <w:rsid w:val="00AB3AA8"/>
    <w:rsid w:val="00AE0228"/>
    <w:rsid w:val="00B27A78"/>
    <w:rsid w:val="00B52270"/>
    <w:rsid w:val="00B623E9"/>
    <w:rsid w:val="00C0094B"/>
    <w:rsid w:val="00C053AA"/>
    <w:rsid w:val="00C36E7F"/>
    <w:rsid w:val="00C7064B"/>
    <w:rsid w:val="00D02F99"/>
    <w:rsid w:val="00D33B4E"/>
    <w:rsid w:val="00D73BD3"/>
    <w:rsid w:val="00D809DE"/>
    <w:rsid w:val="00D839D2"/>
    <w:rsid w:val="00DA6BC3"/>
    <w:rsid w:val="00DC3AF3"/>
    <w:rsid w:val="00DD13E2"/>
    <w:rsid w:val="00DE1756"/>
    <w:rsid w:val="00E0283B"/>
    <w:rsid w:val="00E11B90"/>
    <w:rsid w:val="00E4088C"/>
    <w:rsid w:val="00E52D9F"/>
    <w:rsid w:val="00E53C52"/>
    <w:rsid w:val="00E5559A"/>
    <w:rsid w:val="00E82945"/>
    <w:rsid w:val="00E9474F"/>
    <w:rsid w:val="00EB452D"/>
    <w:rsid w:val="00EE5F97"/>
    <w:rsid w:val="00F12BB2"/>
    <w:rsid w:val="00F14531"/>
    <w:rsid w:val="00F43865"/>
    <w:rsid w:val="00FD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08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13A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3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3A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3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3A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13A0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13A0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913A0F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913A0F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13A0F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913A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13A0F"/>
    <w:rPr>
      <w:sz w:val="18"/>
      <w:szCs w:val="18"/>
    </w:rPr>
  </w:style>
  <w:style w:type="paragraph" w:styleId="a6">
    <w:name w:val="List Paragraph"/>
    <w:basedOn w:val="a"/>
    <w:uiPriority w:val="34"/>
    <w:qFormat/>
    <w:rsid w:val="00913A0F"/>
    <w:pPr>
      <w:ind w:firstLineChars="200" w:firstLine="420"/>
    </w:pPr>
  </w:style>
  <w:style w:type="table" w:styleId="a7">
    <w:name w:val="Table Grid"/>
    <w:basedOn w:val="a1"/>
    <w:uiPriority w:val="59"/>
    <w:rsid w:val="00187809"/>
    <w:tblPr>
      <w:tblInd w:w="0" w:type="dxa"/>
      <w:tblBorders>
        <w:top w:val="single" w:sz="4" w:space="0" w:color="575757" w:themeColor="text1"/>
        <w:left w:val="single" w:sz="4" w:space="0" w:color="575757" w:themeColor="text1"/>
        <w:bottom w:val="single" w:sz="4" w:space="0" w:color="575757" w:themeColor="text1"/>
        <w:right w:val="single" w:sz="4" w:space="0" w:color="575757" w:themeColor="text1"/>
        <w:insideH w:val="single" w:sz="4" w:space="0" w:color="575757" w:themeColor="text1"/>
        <w:insideV w:val="single" w:sz="4" w:space="0" w:color="575757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DE175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E1756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DE1756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E175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E17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57575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4FDB0-C415-4BE4-8D8A-34A5899B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7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奉行天下</dc:creator>
  <cp:keywords/>
  <dc:description/>
  <cp:lastModifiedBy>奉行天下</cp:lastModifiedBy>
  <cp:revision>123</cp:revision>
  <dcterms:created xsi:type="dcterms:W3CDTF">2010-09-25T12:10:00Z</dcterms:created>
  <dcterms:modified xsi:type="dcterms:W3CDTF">2010-09-28T01:57:00Z</dcterms:modified>
</cp:coreProperties>
</file>